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12B1" w14:textId="581F052A" w:rsidR="00570EF5" w:rsidRPr="00360747" w:rsidRDefault="00360747" w:rsidP="00B925FF">
      <w:pPr>
        <w:jc w:val="center"/>
        <w:rPr>
          <w:rFonts w:ascii="Arial" w:eastAsia="Arial Unicode MS" w:hAnsi="Arial" w:cs="Arial"/>
          <w:b/>
          <w:color w:val="2E74B5" w:themeColor="accent1" w:themeShade="BF"/>
          <w:sz w:val="28"/>
          <w:szCs w:val="28"/>
        </w:rPr>
      </w:pPr>
      <w:r w:rsidRPr="00360747">
        <w:rPr>
          <w:rFonts w:ascii="Arial" w:eastAsia="Arial Unicode MS" w:hAnsi="Arial" w:cs="Arial"/>
          <w:b/>
          <w:color w:val="2E74B5" w:themeColor="accent1" w:themeShade="BF"/>
          <w:sz w:val="28"/>
          <w:szCs w:val="28"/>
        </w:rPr>
        <w:t>PARAPARAUMU SCHOOL BOARD</w:t>
      </w:r>
    </w:p>
    <w:p w14:paraId="68A83209" w14:textId="77777777" w:rsidR="00570EF5" w:rsidRPr="00570EF5" w:rsidRDefault="00570EF5" w:rsidP="00B925FF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62242B1C" w14:textId="75DE351B" w:rsidR="00B925FF" w:rsidRPr="00570EF5" w:rsidRDefault="004D6AE1" w:rsidP="00B925FF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70EF5">
        <w:rPr>
          <w:rFonts w:ascii="Arial" w:eastAsia="Arial Unicode MS" w:hAnsi="Arial" w:cs="Arial"/>
          <w:b/>
          <w:sz w:val="24"/>
          <w:szCs w:val="24"/>
        </w:rPr>
        <w:t xml:space="preserve">BOARD </w:t>
      </w:r>
      <w:r w:rsidR="006A2A64" w:rsidRPr="00570EF5">
        <w:rPr>
          <w:rFonts w:ascii="Arial" w:eastAsia="Arial Unicode MS" w:hAnsi="Arial" w:cs="Arial"/>
          <w:b/>
          <w:sz w:val="24"/>
          <w:szCs w:val="24"/>
        </w:rPr>
        <w:t>PORTFOLIO</w:t>
      </w:r>
      <w:r w:rsidR="00570EF5" w:rsidRPr="00570EF5">
        <w:rPr>
          <w:rFonts w:ascii="Arial" w:eastAsia="Arial Unicode MS" w:hAnsi="Arial" w:cs="Arial"/>
          <w:b/>
          <w:sz w:val="24"/>
          <w:szCs w:val="24"/>
        </w:rPr>
        <w:t xml:space="preserve"> POLICY</w:t>
      </w:r>
    </w:p>
    <w:p w14:paraId="5C5F8AB4" w14:textId="77777777" w:rsidR="00B925FF" w:rsidRPr="00570EF5" w:rsidRDefault="00B925FF" w:rsidP="00B925FF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12730136" w14:textId="23D59168" w:rsidR="00D916A6" w:rsidRPr="00570EF5" w:rsidRDefault="004D6AE1" w:rsidP="005B3FF5">
      <w:pPr>
        <w:spacing w:line="360" w:lineRule="auto"/>
        <w:ind w:right="269"/>
        <w:rPr>
          <w:rFonts w:ascii="Arial" w:eastAsia="Arial Unicode MS" w:hAnsi="Arial" w:cs="Arial"/>
          <w:bCs/>
          <w:sz w:val="24"/>
          <w:szCs w:val="24"/>
          <w:u w:val="single"/>
        </w:rPr>
      </w:pPr>
      <w:r w:rsidRPr="00570EF5">
        <w:rPr>
          <w:rFonts w:ascii="Arial" w:eastAsia="Arial Unicode MS" w:hAnsi="Arial" w:cs="Arial"/>
          <w:bCs/>
          <w:sz w:val="24"/>
          <w:szCs w:val="24"/>
          <w:u w:val="single"/>
        </w:rPr>
        <w:t xml:space="preserve">Board Members </w:t>
      </w:r>
      <w:r w:rsidR="00CF110B" w:rsidRPr="00570EF5">
        <w:rPr>
          <w:rFonts w:ascii="Arial" w:eastAsia="Arial Unicode MS" w:hAnsi="Arial" w:cs="Arial"/>
          <w:bCs/>
          <w:sz w:val="24"/>
          <w:szCs w:val="24"/>
          <w:u w:val="single"/>
        </w:rPr>
        <w:t xml:space="preserve">share </w:t>
      </w:r>
      <w:r w:rsidR="0078691C">
        <w:rPr>
          <w:rFonts w:ascii="Arial" w:eastAsia="Arial Unicode MS" w:hAnsi="Arial" w:cs="Arial"/>
          <w:bCs/>
          <w:sz w:val="24"/>
          <w:szCs w:val="24"/>
          <w:u w:val="single"/>
        </w:rPr>
        <w:t xml:space="preserve">the following </w:t>
      </w:r>
      <w:r w:rsidR="00CF110B" w:rsidRPr="00570EF5">
        <w:rPr>
          <w:rFonts w:ascii="Arial" w:eastAsia="Arial Unicode MS" w:hAnsi="Arial" w:cs="Arial"/>
          <w:bCs/>
          <w:sz w:val="24"/>
          <w:szCs w:val="24"/>
          <w:u w:val="single"/>
        </w:rPr>
        <w:t xml:space="preserve">generic </w:t>
      </w:r>
      <w:r w:rsidR="00E37E54">
        <w:rPr>
          <w:rFonts w:ascii="Arial" w:eastAsia="Arial Unicode MS" w:hAnsi="Arial" w:cs="Arial"/>
          <w:bCs/>
          <w:sz w:val="24"/>
          <w:szCs w:val="24"/>
          <w:u w:val="single"/>
        </w:rPr>
        <w:t>responsibilitie</w:t>
      </w:r>
      <w:r w:rsidRPr="00570EF5">
        <w:rPr>
          <w:rFonts w:ascii="Arial" w:eastAsia="Arial Unicode MS" w:hAnsi="Arial" w:cs="Arial"/>
          <w:bCs/>
          <w:sz w:val="24"/>
          <w:szCs w:val="24"/>
          <w:u w:val="single"/>
        </w:rPr>
        <w:t>s</w:t>
      </w:r>
      <w:r w:rsidR="00D916A6" w:rsidRPr="00570EF5">
        <w:rPr>
          <w:rFonts w:ascii="Arial" w:eastAsia="Arial Unicode MS" w:hAnsi="Arial" w:cs="Arial"/>
          <w:bCs/>
          <w:sz w:val="24"/>
          <w:szCs w:val="24"/>
          <w:u w:val="single"/>
        </w:rPr>
        <w:t>:</w:t>
      </w:r>
    </w:p>
    <w:p w14:paraId="61022A0A" w14:textId="38F455DB" w:rsidR="00D916A6" w:rsidRPr="00570EF5" w:rsidRDefault="00D916A6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To work within the Board </w:t>
      </w:r>
      <w:r w:rsidR="004D6AE1" w:rsidRPr="00570EF5">
        <w:rPr>
          <w:rFonts w:ascii="Arial" w:eastAsia="Arial Unicode MS" w:hAnsi="Arial" w:cs="Arial"/>
          <w:sz w:val="24"/>
          <w:szCs w:val="24"/>
        </w:rPr>
        <w:t>C</w:t>
      </w:r>
      <w:r w:rsidRPr="00570EF5">
        <w:rPr>
          <w:rFonts w:ascii="Arial" w:eastAsia="Arial Unicode MS" w:hAnsi="Arial" w:cs="Arial"/>
          <w:sz w:val="24"/>
          <w:szCs w:val="24"/>
        </w:rPr>
        <w:t xml:space="preserve">ode of </w:t>
      </w:r>
      <w:r w:rsidR="004D6AE1" w:rsidRPr="00570EF5">
        <w:rPr>
          <w:rFonts w:ascii="Arial" w:eastAsia="Arial Unicode MS" w:hAnsi="Arial" w:cs="Arial"/>
          <w:sz w:val="24"/>
          <w:szCs w:val="24"/>
        </w:rPr>
        <w:t>Conduct</w:t>
      </w:r>
    </w:p>
    <w:p w14:paraId="2B13AF08" w14:textId="77777777" w:rsidR="00D916A6" w:rsidRPr="00570EF5" w:rsidRDefault="00D916A6" w:rsidP="005B3FF5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To follow all governance and operational policies </w:t>
      </w:r>
    </w:p>
    <w:p w14:paraId="2D2E80E0" w14:textId="311310A6" w:rsidR="00D916A6" w:rsidRDefault="00D916A6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To </w:t>
      </w:r>
      <w:r w:rsidR="0078691C">
        <w:rPr>
          <w:rFonts w:ascii="Arial" w:eastAsia="Arial Unicode MS" w:hAnsi="Arial" w:cs="Arial"/>
          <w:sz w:val="24"/>
          <w:szCs w:val="24"/>
        </w:rPr>
        <w:t>progress</w:t>
      </w:r>
      <w:r w:rsidRPr="00570EF5">
        <w:rPr>
          <w:rFonts w:ascii="Arial" w:eastAsia="Arial Unicode MS" w:hAnsi="Arial" w:cs="Arial"/>
          <w:sz w:val="24"/>
          <w:szCs w:val="24"/>
        </w:rPr>
        <w:t xml:space="preserve"> the School</w:t>
      </w:r>
      <w:r w:rsidR="004D6AE1" w:rsidRPr="00570EF5">
        <w:rPr>
          <w:rFonts w:ascii="Arial" w:eastAsia="Arial Unicode MS" w:hAnsi="Arial" w:cs="Arial"/>
          <w:sz w:val="24"/>
          <w:szCs w:val="24"/>
        </w:rPr>
        <w:t>’s</w:t>
      </w:r>
      <w:r w:rsidRPr="00570EF5">
        <w:rPr>
          <w:rFonts w:ascii="Arial" w:eastAsia="Arial Unicode MS" w:hAnsi="Arial" w:cs="Arial"/>
          <w:sz w:val="24"/>
          <w:szCs w:val="24"/>
        </w:rPr>
        <w:t xml:space="preserve"> </w:t>
      </w:r>
      <w:r w:rsidR="0078691C">
        <w:rPr>
          <w:rFonts w:ascii="Arial" w:eastAsia="Arial Unicode MS" w:hAnsi="Arial" w:cs="Arial"/>
          <w:sz w:val="24"/>
          <w:szCs w:val="24"/>
        </w:rPr>
        <w:t>strategic</w:t>
      </w:r>
      <w:r w:rsidRPr="00570EF5">
        <w:rPr>
          <w:rFonts w:ascii="Arial" w:eastAsia="Arial Unicode MS" w:hAnsi="Arial" w:cs="Arial"/>
          <w:sz w:val="24"/>
          <w:szCs w:val="24"/>
        </w:rPr>
        <w:t xml:space="preserve"> </w:t>
      </w:r>
      <w:r w:rsidR="004D6AE1" w:rsidRPr="00570EF5">
        <w:rPr>
          <w:rFonts w:ascii="Arial" w:eastAsia="Arial Unicode MS" w:hAnsi="Arial" w:cs="Arial"/>
          <w:sz w:val="24"/>
          <w:szCs w:val="24"/>
        </w:rPr>
        <w:t xml:space="preserve">and </w:t>
      </w:r>
      <w:r w:rsidR="00E37E54">
        <w:rPr>
          <w:rFonts w:ascii="Arial" w:eastAsia="Arial Unicode MS" w:hAnsi="Arial" w:cs="Arial"/>
          <w:sz w:val="24"/>
          <w:szCs w:val="24"/>
        </w:rPr>
        <w:t xml:space="preserve">annual </w:t>
      </w:r>
      <w:r w:rsidR="004D6AE1" w:rsidRPr="00570EF5">
        <w:rPr>
          <w:rFonts w:ascii="Arial" w:eastAsia="Arial Unicode MS" w:hAnsi="Arial" w:cs="Arial"/>
          <w:sz w:val="24"/>
          <w:szCs w:val="24"/>
        </w:rPr>
        <w:t>improvement plan</w:t>
      </w:r>
      <w:r w:rsidR="0078691C">
        <w:rPr>
          <w:rFonts w:ascii="Arial" w:eastAsia="Arial Unicode MS" w:hAnsi="Arial" w:cs="Arial"/>
          <w:sz w:val="24"/>
          <w:szCs w:val="24"/>
        </w:rPr>
        <w:t>s</w:t>
      </w:r>
    </w:p>
    <w:p w14:paraId="43727D55" w14:textId="74C6040B" w:rsidR="0078691C" w:rsidRPr="00570EF5" w:rsidRDefault="0078691C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To engage with the wider school community when planning and reporting</w:t>
      </w:r>
    </w:p>
    <w:p w14:paraId="6C12E957" w14:textId="51316374" w:rsidR="00D916A6" w:rsidRPr="00570EF5" w:rsidRDefault="00D916A6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>To work towards the best interests of students</w:t>
      </w:r>
      <w:r w:rsidR="004D6AE1" w:rsidRPr="00570EF5">
        <w:rPr>
          <w:rFonts w:ascii="Arial" w:eastAsia="Arial Unicode MS" w:hAnsi="Arial" w:cs="Arial"/>
          <w:sz w:val="24"/>
          <w:szCs w:val="24"/>
        </w:rPr>
        <w:t xml:space="preserve"> and staff</w:t>
      </w:r>
    </w:p>
    <w:p w14:paraId="2C8E91E3" w14:textId="2AB5A549" w:rsidR="00D916A6" w:rsidRPr="00570EF5" w:rsidRDefault="00D916A6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To provide staff with </w:t>
      </w:r>
      <w:r w:rsidR="0078691C">
        <w:rPr>
          <w:rFonts w:ascii="Arial" w:eastAsia="Arial Unicode MS" w:hAnsi="Arial" w:cs="Arial"/>
          <w:sz w:val="24"/>
          <w:szCs w:val="24"/>
        </w:rPr>
        <w:t xml:space="preserve">the necessary </w:t>
      </w:r>
      <w:r w:rsidRPr="00570EF5">
        <w:rPr>
          <w:rFonts w:ascii="Arial" w:eastAsia="Arial Unicode MS" w:hAnsi="Arial" w:cs="Arial"/>
          <w:sz w:val="24"/>
          <w:szCs w:val="24"/>
        </w:rPr>
        <w:t>resources</w:t>
      </w:r>
      <w:r w:rsidR="004D6AE1" w:rsidRPr="00570EF5">
        <w:rPr>
          <w:rFonts w:ascii="Arial" w:eastAsia="Arial Unicode MS" w:hAnsi="Arial" w:cs="Arial"/>
          <w:sz w:val="24"/>
          <w:szCs w:val="24"/>
        </w:rPr>
        <w:t xml:space="preserve"> </w:t>
      </w:r>
      <w:r w:rsidRPr="00570EF5">
        <w:rPr>
          <w:rFonts w:ascii="Arial" w:eastAsia="Arial Unicode MS" w:hAnsi="Arial" w:cs="Arial"/>
          <w:sz w:val="24"/>
          <w:szCs w:val="24"/>
        </w:rPr>
        <w:t xml:space="preserve">to deliver quality teaching while enhancing student wellbeing. </w:t>
      </w:r>
    </w:p>
    <w:p w14:paraId="5A32D679" w14:textId="518E2AC8" w:rsidR="0099235F" w:rsidRPr="00570EF5" w:rsidRDefault="00D916A6" w:rsidP="005B3FF5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>To monitor and evaluate the progress of all students each term.</w:t>
      </w:r>
    </w:p>
    <w:p w14:paraId="547826B8" w14:textId="77777777" w:rsidR="00B925FF" w:rsidRPr="00570EF5" w:rsidRDefault="00B925FF" w:rsidP="0099235F">
      <w:pPr>
        <w:rPr>
          <w:rFonts w:ascii="Arial" w:eastAsia="Arial Unicode MS" w:hAnsi="Arial" w:cs="Arial"/>
          <w:b/>
          <w:sz w:val="24"/>
          <w:szCs w:val="24"/>
        </w:rPr>
      </w:pPr>
    </w:p>
    <w:p w14:paraId="6B5AD943" w14:textId="38CAF1CE" w:rsidR="0099235F" w:rsidRPr="00570EF5" w:rsidRDefault="0099235F" w:rsidP="0099235F">
      <w:pPr>
        <w:rPr>
          <w:rFonts w:ascii="Arial" w:eastAsia="Arial Unicode MS" w:hAnsi="Arial" w:cs="Arial"/>
          <w:b/>
          <w:sz w:val="24"/>
          <w:szCs w:val="24"/>
        </w:rPr>
      </w:pPr>
      <w:r w:rsidRPr="00570EF5">
        <w:rPr>
          <w:rFonts w:ascii="Arial" w:eastAsia="Arial Unicode MS" w:hAnsi="Arial" w:cs="Arial"/>
          <w:b/>
          <w:sz w:val="24"/>
          <w:szCs w:val="24"/>
        </w:rPr>
        <w:t>FINANCE</w:t>
      </w:r>
      <w:r w:rsidR="00B925FF" w:rsidRPr="00570EF5">
        <w:rPr>
          <w:rFonts w:ascii="Arial" w:eastAsia="Arial Unicode MS" w:hAnsi="Arial" w:cs="Arial"/>
          <w:b/>
          <w:sz w:val="24"/>
          <w:szCs w:val="24"/>
        </w:rPr>
        <w:t xml:space="preserve"> PORTFOLIO</w:t>
      </w:r>
    </w:p>
    <w:p w14:paraId="174DE278" w14:textId="1323966E" w:rsidR="0099235F" w:rsidRPr="00570EF5" w:rsidRDefault="0099235F" w:rsidP="005B3FF5">
      <w:p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The </w:t>
      </w:r>
      <w:r w:rsidR="00945940" w:rsidRPr="00570EF5">
        <w:rPr>
          <w:rFonts w:ascii="Arial" w:eastAsia="Arial Unicode MS" w:hAnsi="Arial" w:cs="Arial"/>
          <w:sz w:val="24"/>
          <w:szCs w:val="24"/>
        </w:rPr>
        <w:t>Finance P</w:t>
      </w:r>
      <w:r w:rsidRPr="00570EF5">
        <w:rPr>
          <w:rFonts w:ascii="Arial" w:eastAsia="Arial Unicode MS" w:hAnsi="Arial" w:cs="Arial"/>
          <w:sz w:val="24"/>
          <w:szCs w:val="24"/>
        </w:rPr>
        <w:t xml:space="preserve">ortfolio </w:t>
      </w:r>
      <w:r w:rsidR="00217A90" w:rsidRPr="00570EF5">
        <w:rPr>
          <w:rFonts w:ascii="Arial" w:eastAsia="Arial Unicode MS" w:hAnsi="Arial" w:cs="Arial"/>
          <w:sz w:val="24"/>
          <w:szCs w:val="24"/>
        </w:rPr>
        <w:t xml:space="preserve">holder </w:t>
      </w:r>
      <w:r w:rsidR="0078691C">
        <w:rPr>
          <w:rFonts w:ascii="Arial" w:eastAsia="Arial Unicode MS" w:hAnsi="Arial" w:cs="Arial"/>
          <w:sz w:val="24"/>
          <w:szCs w:val="24"/>
        </w:rPr>
        <w:t>will meet monthly with the Principal to determine</w:t>
      </w:r>
      <w:r w:rsidRPr="00570EF5">
        <w:rPr>
          <w:rFonts w:ascii="Arial" w:eastAsia="Arial Unicode MS" w:hAnsi="Arial" w:cs="Arial"/>
          <w:sz w:val="24"/>
          <w:szCs w:val="24"/>
        </w:rPr>
        <w:t xml:space="preserve">: </w:t>
      </w:r>
    </w:p>
    <w:p w14:paraId="21F5C447" w14:textId="3C5DF909" w:rsidR="0099235F" w:rsidRPr="00570EF5" w:rsidRDefault="0078691C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Whether there are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anomalies or issues</w:t>
      </w:r>
    </w:p>
    <w:p w14:paraId="6C77917C" w14:textId="3DEA97B0" w:rsidR="0099235F" w:rsidRPr="00570EF5" w:rsidRDefault="0078691C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Whether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there any variances from budget figures</w:t>
      </w:r>
      <w:r>
        <w:rPr>
          <w:rFonts w:ascii="Arial" w:eastAsia="Arial Unicode MS" w:hAnsi="Arial" w:cs="Arial"/>
          <w:i/>
          <w:sz w:val="24"/>
          <w:szCs w:val="24"/>
        </w:rPr>
        <w:t xml:space="preserve"> and why</w:t>
      </w:r>
    </w:p>
    <w:p w14:paraId="42153D01" w14:textId="55189ED7" w:rsidR="0099235F" w:rsidRPr="0078691C" w:rsidRDefault="0078691C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That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the right processes are followed i.e. limits on spending etc</w:t>
      </w:r>
      <w:r w:rsidR="0099235F" w:rsidRPr="00570EF5">
        <w:rPr>
          <w:rFonts w:ascii="Arial" w:eastAsia="Arial Unicode MS" w:hAnsi="Arial" w:cs="Arial"/>
          <w:sz w:val="24"/>
          <w:szCs w:val="24"/>
        </w:rPr>
        <w:t>.</w:t>
      </w:r>
    </w:p>
    <w:p w14:paraId="2C927865" w14:textId="52442BB9" w:rsidR="0078691C" w:rsidRDefault="0078691C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That accurate records of expenditure against budget are kept</w:t>
      </w:r>
    </w:p>
    <w:p w14:paraId="1C4E27A2" w14:textId="03FB55BF" w:rsidR="0078691C" w:rsidRPr="00570EF5" w:rsidRDefault="0078691C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That the Principal is working within delegated limits.</w:t>
      </w:r>
    </w:p>
    <w:p w14:paraId="43D22C0D" w14:textId="6375E166" w:rsidR="0099235F" w:rsidRPr="00570EF5" w:rsidRDefault="0099235F" w:rsidP="005B3FF5">
      <w:p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This </w:t>
      </w:r>
      <w:r w:rsidR="00E37E54">
        <w:rPr>
          <w:rFonts w:ascii="Arial" w:eastAsia="Arial Unicode MS" w:hAnsi="Arial" w:cs="Arial"/>
          <w:sz w:val="24"/>
          <w:szCs w:val="24"/>
        </w:rPr>
        <w:t>Board member</w:t>
      </w:r>
      <w:r w:rsidRPr="00570EF5">
        <w:rPr>
          <w:rFonts w:ascii="Arial" w:eastAsia="Arial Unicode MS" w:hAnsi="Arial" w:cs="Arial"/>
          <w:sz w:val="24"/>
          <w:szCs w:val="24"/>
        </w:rPr>
        <w:t xml:space="preserve"> will </w:t>
      </w:r>
      <w:r w:rsidR="0078691C">
        <w:rPr>
          <w:rFonts w:ascii="Arial" w:eastAsia="Arial Unicode MS" w:hAnsi="Arial" w:cs="Arial"/>
          <w:sz w:val="24"/>
          <w:szCs w:val="24"/>
        </w:rPr>
        <w:t xml:space="preserve">be involved </w:t>
      </w:r>
      <w:r w:rsidRPr="00570EF5">
        <w:rPr>
          <w:rFonts w:ascii="Arial" w:eastAsia="Arial Unicode MS" w:hAnsi="Arial" w:cs="Arial"/>
          <w:sz w:val="24"/>
          <w:szCs w:val="24"/>
        </w:rPr>
        <w:t xml:space="preserve">at budget preparation </w:t>
      </w:r>
      <w:r w:rsidR="0078691C">
        <w:rPr>
          <w:rFonts w:ascii="Arial" w:eastAsia="Arial Unicode MS" w:hAnsi="Arial" w:cs="Arial"/>
          <w:sz w:val="24"/>
          <w:szCs w:val="24"/>
        </w:rPr>
        <w:t>for</w:t>
      </w:r>
      <w:r w:rsidRPr="00570EF5">
        <w:rPr>
          <w:rFonts w:ascii="Arial" w:eastAsia="Arial Unicode MS" w:hAnsi="Arial" w:cs="Arial"/>
          <w:sz w:val="24"/>
          <w:szCs w:val="24"/>
        </w:rPr>
        <w:t xml:space="preserve"> budget objectives (</w:t>
      </w:r>
      <w:r w:rsidR="0078691C">
        <w:rPr>
          <w:rFonts w:ascii="Arial" w:eastAsia="Arial Unicode MS" w:hAnsi="Arial" w:cs="Arial"/>
          <w:sz w:val="24"/>
          <w:szCs w:val="24"/>
        </w:rPr>
        <w:t xml:space="preserve">supporting </w:t>
      </w:r>
      <w:r w:rsidR="00E37E54">
        <w:rPr>
          <w:rFonts w:ascii="Arial" w:eastAsia="Arial Unicode MS" w:hAnsi="Arial" w:cs="Arial"/>
          <w:sz w:val="24"/>
          <w:szCs w:val="24"/>
        </w:rPr>
        <w:t xml:space="preserve">strategic </w:t>
      </w:r>
      <w:r w:rsidRPr="00570EF5">
        <w:rPr>
          <w:rFonts w:ascii="Arial" w:eastAsia="Arial Unicode MS" w:hAnsi="Arial" w:cs="Arial"/>
          <w:sz w:val="24"/>
          <w:szCs w:val="24"/>
        </w:rPr>
        <w:t xml:space="preserve">aims, objectives and </w:t>
      </w:r>
      <w:r w:rsidR="0078691C">
        <w:rPr>
          <w:rFonts w:ascii="Arial" w:eastAsia="Arial Unicode MS" w:hAnsi="Arial" w:cs="Arial"/>
          <w:sz w:val="24"/>
          <w:szCs w:val="24"/>
        </w:rPr>
        <w:t>focused</w:t>
      </w:r>
      <w:r w:rsidRPr="00570EF5">
        <w:rPr>
          <w:rFonts w:ascii="Arial" w:eastAsia="Arial Unicode MS" w:hAnsi="Arial" w:cs="Arial"/>
          <w:sz w:val="24"/>
          <w:szCs w:val="24"/>
        </w:rPr>
        <w:t xml:space="preserve"> educational outcomes)</w:t>
      </w:r>
      <w:r w:rsidR="001A3681" w:rsidRPr="00570EF5">
        <w:rPr>
          <w:rFonts w:ascii="Arial" w:eastAsia="Arial Unicode MS" w:hAnsi="Arial" w:cs="Arial"/>
          <w:sz w:val="24"/>
          <w:szCs w:val="24"/>
        </w:rPr>
        <w:t>.</w:t>
      </w:r>
      <w:r w:rsidRPr="00570EF5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70F0BCA5" w14:textId="0E1EDCD7" w:rsidR="0099235F" w:rsidRPr="00570EF5" w:rsidRDefault="0099235F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Establish how items will be financed and 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>what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part 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 xml:space="preserve">any </w:t>
      </w:r>
      <w:r w:rsidRPr="00570EF5">
        <w:rPr>
          <w:rFonts w:ascii="Arial" w:eastAsia="Arial Unicode MS" w:hAnsi="Arial" w:cs="Arial"/>
          <w:i/>
          <w:sz w:val="24"/>
          <w:szCs w:val="24"/>
        </w:rPr>
        <w:t>local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 xml:space="preserve">ly raised </w:t>
      </w:r>
      <w:r w:rsidRPr="00570EF5">
        <w:rPr>
          <w:rFonts w:ascii="Arial" w:eastAsia="Arial Unicode MS" w:hAnsi="Arial" w:cs="Arial"/>
          <w:i/>
          <w:sz w:val="24"/>
          <w:szCs w:val="24"/>
        </w:rPr>
        <w:t>funds will play in financing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 xml:space="preserve"> school resources</w:t>
      </w:r>
    </w:p>
    <w:p w14:paraId="5E82028C" w14:textId="6A769C18" w:rsidR="0099235F" w:rsidRPr="00570EF5" w:rsidRDefault="0099235F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Make the Board aware of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local funds needed to achieve 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>strategic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objectives</w:t>
      </w:r>
    </w:p>
    <w:p w14:paraId="3CA89165" w14:textId="28E05696" w:rsidR="0099235F" w:rsidRPr="00570EF5" w:rsidRDefault="00217A90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Encourage parent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support groups i.e. P</w:t>
      </w:r>
      <w:r w:rsidR="00D14EBE">
        <w:rPr>
          <w:rFonts w:ascii="Arial" w:eastAsia="Arial Unicode MS" w:hAnsi="Arial" w:cs="Arial"/>
          <w:i/>
          <w:sz w:val="24"/>
          <w:szCs w:val="24"/>
        </w:rPr>
        <w:t>T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A to provide </w:t>
      </w:r>
      <w:r w:rsidRPr="00570EF5">
        <w:rPr>
          <w:rFonts w:ascii="Arial" w:eastAsia="Arial Unicode MS" w:hAnsi="Arial" w:cs="Arial"/>
          <w:i/>
          <w:sz w:val="24"/>
          <w:szCs w:val="24"/>
        </w:rPr>
        <w:t>local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funding</w:t>
      </w:r>
    </w:p>
    <w:p w14:paraId="5FE40978" w14:textId="35EBB3C6" w:rsidR="00217A90" w:rsidRPr="00570EF5" w:rsidRDefault="0099235F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Prepare funding applications to Trusts and funding providers</w:t>
      </w:r>
    </w:p>
    <w:p w14:paraId="5FFAA27B" w14:textId="3FBCD42E" w:rsidR="0099235F" w:rsidRPr="00570EF5" w:rsidRDefault="0099235F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With the Principal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 xml:space="preserve">, </w:t>
      </w:r>
      <w:r w:rsidRPr="00570EF5">
        <w:rPr>
          <w:rFonts w:ascii="Arial" w:eastAsia="Arial Unicode MS" w:hAnsi="Arial" w:cs="Arial"/>
          <w:i/>
          <w:sz w:val="24"/>
          <w:szCs w:val="24"/>
        </w:rPr>
        <w:t>review the Audit Statement and discuss issues raised</w:t>
      </w:r>
    </w:p>
    <w:p w14:paraId="2D382466" w14:textId="267D2374" w:rsidR="0099235F" w:rsidRDefault="0099235F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Review </w:t>
      </w:r>
      <w:r w:rsidR="0078691C">
        <w:rPr>
          <w:rFonts w:ascii="Arial" w:eastAsia="Arial Unicode MS" w:hAnsi="Arial" w:cs="Arial"/>
          <w:i/>
          <w:sz w:val="24"/>
          <w:szCs w:val="24"/>
        </w:rPr>
        <w:t>the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Banked Staffing Statement with the Principal. Be aware of what it is saying about staffing.</w:t>
      </w:r>
    </w:p>
    <w:p w14:paraId="65651C61" w14:textId="22D035A1" w:rsidR="00B925FF" w:rsidRPr="0078691C" w:rsidRDefault="00D14EBE" w:rsidP="00B925FF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lastRenderedPageBreak/>
        <w:t>Request further information as required.</w:t>
      </w:r>
    </w:p>
    <w:p w14:paraId="5DD91D1E" w14:textId="77777777" w:rsidR="00C80F42" w:rsidRPr="00570EF5" w:rsidRDefault="00C80F42" w:rsidP="0099235F">
      <w:pPr>
        <w:pStyle w:val="ListParagraph"/>
        <w:rPr>
          <w:rFonts w:ascii="Arial" w:eastAsia="Arial Unicode MS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C80F42" w:rsidRPr="00570EF5" w14:paraId="22246D4A" w14:textId="77777777" w:rsidTr="00CF110B">
        <w:trPr>
          <w:trHeight w:val="391"/>
        </w:trPr>
        <w:tc>
          <w:tcPr>
            <w:tcW w:w="9037" w:type="dxa"/>
          </w:tcPr>
          <w:p w14:paraId="6D3EED59" w14:textId="673B67AD" w:rsidR="00C80F42" w:rsidRPr="00570EF5" w:rsidRDefault="00B925FF" w:rsidP="005B3FF5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MONTHLY </w:t>
            </w:r>
            <w:r w:rsidR="00CF110B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BOARD </w:t>
            </w:r>
            <w:r w:rsidR="00C80F42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REPORTING</w:t>
            </w:r>
          </w:p>
        </w:tc>
      </w:tr>
      <w:tr w:rsidR="00C80F42" w:rsidRPr="00570EF5" w14:paraId="5D467515" w14:textId="77777777" w:rsidTr="00CF110B">
        <w:tc>
          <w:tcPr>
            <w:tcW w:w="9037" w:type="dxa"/>
          </w:tcPr>
          <w:p w14:paraId="02C1BB98" w14:textId="22CDAD60" w:rsidR="00C80F42" w:rsidRPr="00570EF5" w:rsidRDefault="00C80F42" w:rsidP="005B3FF5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The Principal and the Portfolio Holder meet </w:t>
            </w:r>
            <w:r w:rsidR="0078691C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monthly</w:t>
            </w:r>
            <w:r w:rsidR="00217A90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 w:rsidR="0078691C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review</w:t>
            </w:r>
            <w:r w:rsidR="00217A90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the Finance Report</w:t>
            </w:r>
            <w:r w:rsidR="0078691C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. The Portfolio Holder reviews and approves</w:t>
            </w:r>
            <w:r w:rsidR="00217A90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 w:rsidR="00D14EBE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Visa statements and </w:t>
            </w:r>
            <w:r w:rsidR="00217A90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expenditure against budget and </w:t>
            </w:r>
            <w:r w:rsidR="0078691C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questions any</w:t>
            </w:r>
            <w:r w:rsidR="00D14EBE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 w:rsidR="00217A90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variables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.</w:t>
            </w:r>
            <w:r w:rsidR="00217A90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The Portfolio Holder </w:t>
            </w:r>
            <w:r w:rsidR="00217A90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presents the </w:t>
            </w:r>
            <w:r w:rsidR="0078691C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monthly </w:t>
            </w:r>
            <w:r w:rsidR="00217A90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Management Report to the Board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. </w:t>
            </w:r>
          </w:p>
        </w:tc>
      </w:tr>
    </w:tbl>
    <w:p w14:paraId="54CBA449" w14:textId="77777777" w:rsidR="00D772B7" w:rsidRPr="00570EF5" w:rsidRDefault="00D772B7" w:rsidP="0099235F">
      <w:pPr>
        <w:rPr>
          <w:rFonts w:ascii="Arial" w:eastAsia="Arial Unicode MS" w:hAnsi="Arial" w:cs="Arial"/>
          <w:b/>
          <w:sz w:val="24"/>
          <w:szCs w:val="24"/>
        </w:rPr>
      </w:pPr>
    </w:p>
    <w:p w14:paraId="67A2FB4A" w14:textId="77777777" w:rsidR="00D772B7" w:rsidRPr="00570EF5" w:rsidRDefault="0099235F" w:rsidP="005B3FF5">
      <w:pPr>
        <w:spacing w:line="360" w:lineRule="auto"/>
        <w:rPr>
          <w:rFonts w:ascii="Arial" w:eastAsia="Arial Unicode MS" w:hAnsi="Arial" w:cs="Arial"/>
          <w:b/>
          <w:sz w:val="24"/>
          <w:szCs w:val="24"/>
        </w:rPr>
      </w:pPr>
      <w:r w:rsidRPr="00570EF5">
        <w:rPr>
          <w:rFonts w:ascii="Arial" w:eastAsia="Arial Unicode MS" w:hAnsi="Arial" w:cs="Arial"/>
          <w:b/>
          <w:sz w:val="24"/>
          <w:szCs w:val="24"/>
        </w:rPr>
        <w:t>PROPERTY:</w:t>
      </w:r>
    </w:p>
    <w:p w14:paraId="0888138B" w14:textId="70E6D58B" w:rsidR="0099235F" w:rsidRPr="00570EF5" w:rsidRDefault="0099235F" w:rsidP="005B3FF5">
      <w:pPr>
        <w:spacing w:line="360" w:lineRule="auto"/>
        <w:rPr>
          <w:rFonts w:ascii="Arial" w:eastAsia="Arial Unicode MS" w:hAnsi="Arial" w:cs="Arial"/>
          <w:b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The </w:t>
      </w:r>
      <w:r w:rsidR="001A3681" w:rsidRPr="00570EF5">
        <w:rPr>
          <w:rFonts w:ascii="Arial" w:eastAsia="Arial Unicode MS" w:hAnsi="Arial" w:cs="Arial"/>
          <w:sz w:val="24"/>
          <w:szCs w:val="24"/>
        </w:rPr>
        <w:t>Property P</w:t>
      </w:r>
      <w:r w:rsidRPr="00570EF5">
        <w:rPr>
          <w:rFonts w:ascii="Arial" w:eastAsia="Arial Unicode MS" w:hAnsi="Arial" w:cs="Arial"/>
          <w:sz w:val="24"/>
          <w:szCs w:val="24"/>
        </w:rPr>
        <w:t xml:space="preserve">ortfolio </w:t>
      </w:r>
      <w:r w:rsidR="00D772B7" w:rsidRPr="00570EF5">
        <w:rPr>
          <w:rFonts w:ascii="Arial" w:eastAsia="Arial Unicode MS" w:hAnsi="Arial" w:cs="Arial"/>
          <w:sz w:val="24"/>
          <w:szCs w:val="24"/>
        </w:rPr>
        <w:t xml:space="preserve">holder </w:t>
      </w:r>
      <w:r w:rsidRPr="00570EF5">
        <w:rPr>
          <w:rFonts w:ascii="Arial" w:eastAsia="Arial Unicode MS" w:hAnsi="Arial" w:cs="Arial"/>
          <w:sz w:val="24"/>
          <w:szCs w:val="24"/>
        </w:rPr>
        <w:t xml:space="preserve">should: </w:t>
      </w:r>
      <w:r w:rsidRPr="00570EF5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14:paraId="67626ED2" w14:textId="173FAFA0" w:rsidR="0099235F" w:rsidRPr="00570EF5" w:rsidRDefault="0099235F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Regularly look over </w:t>
      </w:r>
      <w:r w:rsidR="004D0B3F" w:rsidRPr="00570EF5">
        <w:rPr>
          <w:rFonts w:ascii="Arial" w:eastAsia="Arial Unicode MS" w:hAnsi="Arial" w:cs="Arial"/>
          <w:i/>
          <w:sz w:val="24"/>
          <w:szCs w:val="24"/>
        </w:rPr>
        <w:t xml:space="preserve">the condition and maintenance of all </w:t>
      </w:r>
      <w:r w:rsidRPr="00570EF5">
        <w:rPr>
          <w:rFonts w:ascii="Arial" w:eastAsia="Arial Unicode MS" w:hAnsi="Arial" w:cs="Arial"/>
          <w:i/>
          <w:sz w:val="24"/>
          <w:szCs w:val="24"/>
        </w:rPr>
        <w:t>school buildings</w:t>
      </w:r>
    </w:p>
    <w:p w14:paraId="46425863" w14:textId="3BA640BC" w:rsidR="0099235F" w:rsidRDefault="0099235F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Be aware of </w:t>
      </w:r>
      <w:r w:rsidR="004D0B3F" w:rsidRPr="00570EF5">
        <w:rPr>
          <w:rFonts w:ascii="Arial" w:eastAsia="Arial Unicode MS" w:hAnsi="Arial" w:cs="Arial"/>
          <w:i/>
          <w:sz w:val="24"/>
          <w:szCs w:val="24"/>
        </w:rPr>
        <w:t xml:space="preserve">all 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work completed </w:t>
      </w:r>
      <w:r w:rsidR="004D0B3F" w:rsidRPr="00570EF5">
        <w:rPr>
          <w:rFonts w:ascii="Arial" w:eastAsia="Arial Unicode MS" w:hAnsi="Arial" w:cs="Arial"/>
          <w:i/>
          <w:sz w:val="24"/>
          <w:szCs w:val="24"/>
        </w:rPr>
        <w:t>and any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repairs and maintenance</w:t>
      </w:r>
      <w:r w:rsidR="004D0B3F" w:rsidRPr="00570EF5">
        <w:rPr>
          <w:rFonts w:ascii="Arial" w:eastAsia="Arial Unicode MS" w:hAnsi="Arial" w:cs="Arial"/>
          <w:i/>
          <w:sz w:val="24"/>
          <w:szCs w:val="24"/>
        </w:rPr>
        <w:t xml:space="preserve"> required</w:t>
      </w:r>
    </w:p>
    <w:p w14:paraId="740E302E" w14:textId="47DEC7A5" w:rsidR="00570EF5" w:rsidRPr="00570EF5" w:rsidRDefault="00570EF5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Monitor any MOE funded property projects</w:t>
      </w:r>
    </w:p>
    <w:p w14:paraId="7A45AF98" w14:textId="6F678E62" w:rsidR="0099235F" w:rsidRPr="00570EF5" w:rsidRDefault="004D0B3F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With the Principal, discuss</w:t>
      </w:r>
      <w:r w:rsidR="00570EF5">
        <w:rPr>
          <w:rFonts w:ascii="Arial" w:eastAsia="Arial Unicode MS" w:hAnsi="Arial" w:cs="Arial"/>
          <w:i/>
          <w:sz w:val="24"/>
          <w:szCs w:val="24"/>
        </w:rPr>
        <w:t xml:space="preserve"> monthly 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>work completed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by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the </w:t>
      </w:r>
      <w:r w:rsidRPr="00570EF5">
        <w:rPr>
          <w:rFonts w:ascii="Arial" w:eastAsia="Arial Unicode MS" w:hAnsi="Arial" w:cs="Arial"/>
          <w:i/>
          <w:sz w:val="24"/>
          <w:szCs w:val="24"/>
        </w:rPr>
        <w:t>C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>aretaker</w:t>
      </w:r>
    </w:p>
    <w:p w14:paraId="5E6E4E0E" w14:textId="3229FA11" w:rsidR="0099235F" w:rsidRPr="00570EF5" w:rsidRDefault="0099235F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Discuss progress </w:t>
      </w:r>
      <w:r w:rsidR="004D0B3F" w:rsidRPr="00570EF5">
        <w:rPr>
          <w:rFonts w:ascii="Arial" w:eastAsia="Arial Unicode MS" w:hAnsi="Arial" w:cs="Arial"/>
          <w:i/>
          <w:sz w:val="24"/>
          <w:szCs w:val="24"/>
        </w:rPr>
        <w:t>towards the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5</w:t>
      </w:r>
      <w:r w:rsidR="004D0B3F" w:rsidRP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Pr="00570EF5">
        <w:rPr>
          <w:rFonts w:ascii="Arial" w:eastAsia="Arial Unicode MS" w:hAnsi="Arial" w:cs="Arial"/>
          <w:i/>
          <w:sz w:val="24"/>
          <w:szCs w:val="24"/>
        </w:rPr>
        <w:t>Y</w:t>
      </w:r>
      <w:r w:rsidR="004D0B3F" w:rsidRPr="00570EF5">
        <w:rPr>
          <w:rFonts w:ascii="Arial" w:eastAsia="Arial Unicode MS" w:hAnsi="Arial" w:cs="Arial"/>
          <w:i/>
          <w:sz w:val="24"/>
          <w:szCs w:val="24"/>
        </w:rPr>
        <w:t xml:space="preserve">ear </w:t>
      </w:r>
      <w:r w:rsidRPr="00570EF5">
        <w:rPr>
          <w:rFonts w:ascii="Arial" w:eastAsia="Arial Unicode MS" w:hAnsi="Arial" w:cs="Arial"/>
          <w:i/>
          <w:sz w:val="24"/>
          <w:szCs w:val="24"/>
        </w:rPr>
        <w:t>P</w:t>
      </w:r>
      <w:r w:rsidR="004D0B3F" w:rsidRPr="00570EF5">
        <w:rPr>
          <w:rFonts w:ascii="Arial" w:eastAsia="Arial Unicode MS" w:hAnsi="Arial" w:cs="Arial"/>
          <w:i/>
          <w:sz w:val="24"/>
          <w:szCs w:val="24"/>
        </w:rPr>
        <w:t>roperty Plan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with the Principal</w:t>
      </w:r>
    </w:p>
    <w:p w14:paraId="7272C773" w14:textId="1EC2586D" w:rsidR="0099235F" w:rsidRPr="00570EF5" w:rsidRDefault="0099235F" w:rsidP="005B3FF5">
      <w:pPr>
        <w:pStyle w:val="ListParagraph"/>
        <w:numPr>
          <w:ilvl w:val="0"/>
          <w:numId w:val="5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With the Board, work with M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>O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E 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>P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roperty 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>Advisors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to 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>develop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5 year plans and 10 year property plans</w:t>
      </w:r>
      <w:r w:rsidR="004D0B3F" w:rsidRPr="00570EF5">
        <w:rPr>
          <w:rFonts w:ascii="Arial" w:eastAsia="Arial Unicode MS" w:hAnsi="Arial" w:cs="Arial"/>
          <w:i/>
          <w:sz w:val="24"/>
          <w:szCs w:val="24"/>
        </w:rPr>
        <w:t>.</w:t>
      </w:r>
    </w:p>
    <w:p w14:paraId="385A8209" w14:textId="77777777" w:rsidR="006A2A64" w:rsidRPr="00570EF5" w:rsidRDefault="0099235F" w:rsidP="005B3FF5">
      <w:pPr>
        <w:spacing w:line="360" w:lineRule="auto"/>
        <w:rPr>
          <w:rFonts w:ascii="Arial" w:eastAsia="Arial Unicode MS" w:hAnsi="Arial" w:cs="Arial"/>
          <w:sz w:val="24"/>
          <w:szCs w:val="24"/>
          <w:u w:val="single"/>
        </w:rPr>
      </w:pPr>
      <w:r w:rsidRPr="00570EF5">
        <w:rPr>
          <w:rFonts w:ascii="Arial" w:eastAsia="Arial Unicode MS" w:hAnsi="Arial" w:cs="Arial"/>
          <w:sz w:val="24"/>
          <w:szCs w:val="24"/>
          <w:u w:val="single"/>
        </w:rPr>
        <w:t xml:space="preserve">Note: </w:t>
      </w:r>
    </w:p>
    <w:p w14:paraId="2A2905FD" w14:textId="02D771B0" w:rsidR="00B1026B" w:rsidRPr="00570EF5" w:rsidRDefault="0099235F" w:rsidP="005B3FF5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>Schools have a limited opportunity to influence MOE property plans</w:t>
      </w:r>
      <w:r w:rsidR="004D0B3F" w:rsidRPr="00570EF5">
        <w:rPr>
          <w:rFonts w:ascii="Arial" w:eastAsia="Arial Unicode MS" w:hAnsi="Arial" w:cs="Arial"/>
          <w:sz w:val="24"/>
          <w:szCs w:val="24"/>
        </w:rPr>
        <w:t>.</w:t>
      </w:r>
      <w:r w:rsidRPr="00570EF5">
        <w:rPr>
          <w:rFonts w:ascii="Arial" w:eastAsia="Arial Unicode MS" w:hAnsi="Arial" w:cs="Arial"/>
          <w:sz w:val="24"/>
          <w:szCs w:val="24"/>
        </w:rPr>
        <w:t xml:space="preserve"> Ministry</w:t>
      </w:r>
    </w:p>
    <w:p w14:paraId="033B6578" w14:textId="03058759" w:rsidR="006A2A64" w:rsidRPr="00570EF5" w:rsidRDefault="0099235F" w:rsidP="005B3FF5">
      <w:pPr>
        <w:pStyle w:val="ListParagraph"/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agendas </w:t>
      </w:r>
      <w:r w:rsidR="004D0B3F" w:rsidRPr="00570EF5">
        <w:rPr>
          <w:rFonts w:ascii="Arial" w:eastAsia="Arial Unicode MS" w:hAnsi="Arial" w:cs="Arial"/>
          <w:sz w:val="24"/>
          <w:szCs w:val="24"/>
        </w:rPr>
        <w:t>will always</w:t>
      </w:r>
      <w:r w:rsidRPr="00570EF5">
        <w:rPr>
          <w:rFonts w:ascii="Arial" w:eastAsia="Arial Unicode MS" w:hAnsi="Arial" w:cs="Arial"/>
          <w:sz w:val="24"/>
          <w:szCs w:val="24"/>
        </w:rPr>
        <w:t xml:space="preserve"> take precedence  (i.e. modern learning environments). </w:t>
      </w:r>
    </w:p>
    <w:p w14:paraId="18B06A0A" w14:textId="1CF7AB09" w:rsidR="006A2A64" w:rsidRPr="00570EF5" w:rsidRDefault="00B1026B" w:rsidP="005B3FF5">
      <w:p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      </w:t>
      </w:r>
      <w:r w:rsidR="0099235F" w:rsidRPr="00570EF5">
        <w:rPr>
          <w:rFonts w:ascii="Arial" w:eastAsia="Arial Unicode MS" w:hAnsi="Arial" w:cs="Arial"/>
          <w:sz w:val="24"/>
          <w:szCs w:val="24"/>
        </w:rPr>
        <w:t xml:space="preserve">2. </w:t>
      </w:r>
      <w:r w:rsidR="004D0B3F" w:rsidRPr="00570EF5">
        <w:rPr>
          <w:rFonts w:ascii="Arial" w:eastAsia="Arial Unicode MS" w:hAnsi="Arial" w:cs="Arial"/>
          <w:sz w:val="24"/>
          <w:szCs w:val="24"/>
        </w:rPr>
        <w:t>B</w:t>
      </w:r>
      <w:r w:rsidR="0099235F" w:rsidRPr="00570EF5">
        <w:rPr>
          <w:rFonts w:ascii="Arial" w:eastAsia="Arial Unicode MS" w:hAnsi="Arial" w:cs="Arial"/>
          <w:sz w:val="24"/>
          <w:szCs w:val="24"/>
        </w:rPr>
        <w:t>udget constraints</w:t>
      </w:r>
      <w:r w:rsidR="004D0B3F" w:rsidRPr="00570EF5">
        <w:rPr>
          <w:rFonts w:ascii="Arial" w:eastAsia="Arial Unicode MS" w:hAnsi="Arial" w:cs="Arial"/>
          <w:sz w:val="24"/>
          <w:szCs w:val="24"/>
        </w:rPr>
        <w:t xml:space="preserve"> dictate what can be done</w:t>
      </w:r>
      <w:r w:rsidR="0099235F" w:rsidRPr="00570EF5">
        <w:rPr>
          <w:rFonts w:ascii="Arial" w:eastAsia="Arial Unicode MS" w:hAnsi="Arial" w:cs="Arial"/>
          <w:sz w:val="24"/>
          <w:szCs w:val="24"/>
        </w:rPr>
        <w:t xml:space="preserve">, dictated by roll numbers. </w:t>
      </w:r>
    </w:p>
    <w:p w14:paraId="79EBF4FE" w14:textId="77777777" w:rsidR="00B1026B" w:rsidRPr="00570EF5" w:rsidRDefault="00B1026B" w:rsidP="005B3FF5">
      <w:p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      </w:t>
      </w:r>
      <w:r w:rsidR="0099235F" w:rsidRPr="00570EF5">
        <w:rPr>
          <w:rFonts w:ascii="Arial" w:eastAsia="Arial Unicode MS" w:hAnsi="Arial" w:cs="Arial"/>
          <w:sz w:val="24"/>
          <w:szCs w:val="24"/>
        </w:rPr>
        <w:t>3. Most property decisions and development work are in MOE hands. Should the</w:t>
      </w:r>
    </w:p>
    <w:p w14:paraId="2CAF3B31" w14:textId="77777777" w:rsidR="00B1026B" w:rsidRPr="00570EF5" w:rsidRDefault="00B1026B" w:rsidP="005B3FF5">
      <w:p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        </w:t>
      </w:r>
      <w:r w:rsidR="0099235F" w:rsidRPr="00570EF5">
        <w:rPr>
          <w:rFonts w:ascii="Arial" w:eastAsia="Arial Unicode MS" w:hAnsi="Arial" w:cs="Arial"/>
          <w:sz w:val="24"/>
          <w:szCs w:val="24"/>
        </w:rPr>
        <w:t xml:space="preserve"> </w:t>
      </w:r>
      <w:r w:rsidRPr="00570EF5">
        <w:rPr>
          <w:rFonts w:ascii="Arial" w:eastAsia="Arial Unicode MS" w:hAnsi="Arial" w:cs="Arial"/>
          <w:sz w:val="24"/>
          <w:szCs w:val="24"/>
        </w:rPr>
        <w:t xml:space="preserve"> </w:t>
      </w:r>
      <w:r w:rsidR="0099235F" w:rsidRPr="00570EF5">
        <w:rPr>
          <w:rFonts w:ascii="Arial" w:eastAsia="Arial Unicode MS" w:hAnsi="Arial" w:cs="Arial"/>
          <w:sz w:val="24"/>
          <w:szCs w:val="24"/>
        </w:rPr>
        <w:t>Board have enough finance to put up buildings independent of the 5YP, they</w:t>
      </w:r>
    </w:p>
    <w:p w14:paraId="42E0B303" w14:textId="5E411D15" w:rsidR="0099235F" w:rsidRPr="00570EF5" w:rsidRDefault="00B1026B" w:rsidP="005B3FF5">
      <w:p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         </w:t>
      </w:r>
      <w:r w:rsidR="0099235F" w:rsidRPr="00570EF5">
        <w:rPr>
          <w:rFonts w:ascii="Arial" w:eastAsia="Arial Unicode MS" w:hAnsi="Arial" w:cs="Arial"/>
          <w:sz w:val="24"/>
          <w:szCs w:val="24"/>
        </w:rPr>
        <w:t xml:space="preserve"> must be prepared to be responsible for all maintenance and upkeep</w:t>
      </w:r>
      <w:r w:rsidR="002752CA" w:rsidRPr="00570EF5">
        <w:rPr>
          <w:rFonts w:ascii="Arial" w:eastAsia="Arial Unicode MS" w:hAnsi="Arial" w:cs="Arial"/>
          <w:sz w:val="24"/>
          <w:szCs w:val="24"/>
        </w:rPr>
        <w:t>.</w:t>
      </w:r>
    </w:p>
    <w:p w14:paraId="7309C40D" w14:textId="77777777" w:rsidR="00276216" w:rsidRPr="00570EF5" w:rsidRDefault="00276216" w:rsidP="00276216">
      <w:pPr>
        <w:spacing w:after="0"/>
        <w:rPr>
          <w:rFonts w:ascii="Arial" w:eastAsia="Arial Unicode MS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79"/>
      </w:tblGrid>
      <w:tr w:rsidR="002752CA" w:rsidRPr="00570EF5" w14:paraId="5D9B4F37" w14:textId="77777777" w:rsidTr="002752CA">
        <w:trPr>
          <w:trHeight w:val="391"/>
        </w:trPr>
        <w:tc>
          <w:tcPr>
            <w:tcW w:w="9179" w:type="dxa"/>
          </w:tcPr>
          <w:p w14:paraId="41405F78" w14:textId="34F43303" w:rsidR="002752CA" w:rsidRPr="00570EF5" w:rsidRDefault="00B925FF" w:rsidP="005B3FF5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MONTHLY </w:t>
            </w:r>
            <w:r w:rsidR="00CF110B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BOARD </w:t>
            </w:r>
            <w:r w:rsidR="002752CA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REPORTING</w:t>
            </w:r>
          </w:p>
        </w:tc>
      </w:tr>
      <w:tr w:rsidR="002752CA" w:rsidRPr="00570EF5" w14:paraId="091F24D5" w14:textId="77777777" w:rsidTr="002752CA">
        <w:tc>
          <w:tcPr>
            <w:tcW w:w="9179" w:type="dxa"/>
          </w:tcPr>
          <w:p w14:paraId="699038AC" w14:textId="0193A3ED" w:rsidR="00570EF5" w:rsidRDefault="002752CA" w:rsidP="005B3FF5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The Principal and the Portfolio Holder meet </w:t>
            </w:r>
            <w:r w:rsidR="003D70AC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monthly between meetings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.</w:t>
            </w:r>
            <w:r w:rsidR="00B925FF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2F130E7A" w14:textId="4B052C79" w:rsidR="002752CA" w:rsidRPr="00570EF5" w:rsidRDefault="002752CA" w:rsidP="005B3FF5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The Portfolio Holder </w:t>
            </w:r>
            <w:r w:rsidR="00B925FF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prepare</w:t>
            </w:r>
            <w:r w:rsidR="00CF110B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s</w:t>
            </w:r>
            <w:r w:rsidR="00B925FF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a </w:t>
            </w:r>
            <w:r w:rsid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template 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report meeting</w:t>
            </w:r>
            <w:r w:rsidR="003D70AC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s</w:t>
            </w:r>
            <w:r w:rsidR="00B925FF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 w:rsidR="00CF110B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and sends it to</w:t>
            </w:r>
            <w:r w:rsidR="00B925FF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the Presiding Member </w:t>
            </w:r>
            <w:r w:rsidR="0078691C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for</w:t>
            </w:r>
            <w:r w:rsidR="00CF110B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the Board </w:t>
            </w:r>
            <w:proofErr w:type="spellStart"/>
            <w:r w:rsidR="0078691C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e</w:t>
            </w:r>
            <w:r w:rsidR="00CF110B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Pack</w:t>
            </w:r>
            <w:proofErr w:type="spellEnd"/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. </w:t>
            </w:r>
          </w:p>
        </w:tc>
      </w:tr>
    </w:tbl>
    <w:p w14:paraId="1C6E3247" w14:textId="77777777" w:rsidR="0099235F" w:rsidRPr="00570EF5" w:rsidRDefault="0099235F" w:rsidP="0099235F">
      <w:pPr>
        <w:rPr>
          <w:rFonts w:ascii="Arial" w:eastAsia="Arial Unicode MS" w:hAnsi="Arial" w:cs="Arial"/>
          <w:sz w:val="24"/>
          <w:szCs w:val="24"/>
        </w:rPr>
      </w:pPr>
    </w:p>
    <w:p w14:paraId="5BE0D639" w14:textId="012B1FD6" w:rsidR="005B3FF5" w:rsidRDefault="005B3FF5" w:rsidP="0099235F">
      <w:pPr>
        <w:rPr>
          <w:rFonts w:ascii="Arial" w:eastAsia="Arial Unicode MS" w:hAnsi="Arial" w:cs="Arial"/>
          <w:b/>
          <w:sz w:val="24"/>
          <w:szCs w:val="24"/>
        </w:rPr>
      </w:pPr>
    </w:p>
    <w:p w14:paraId="079F1DDB" w14:textId="77777777" w:rsidR="005B3FF5" w:rsidRPr="00570EF5" w:rsidRDefault="005B3FF5" w:rsidP="0099235F">
      <w:pPr>
        <w:rPr>
          <w:rFonts w:ascii="Arial" w:eastAsia="Arial Unicode MS" w:hAnsi="Arial" w:cs="Arial"/>
          <w:b/>
          <w:sz w:val="24"/>
          <w:szCs w:val="24"/>
        </w:rPr>
      </w:pPr>
    </w:p>
    <w:p w14:paraId="4A8B8816" w14:textId="7CDEBA54" w:rsidR="0099235F" w:rsidRPr="00570EF5" w:rsidRDefault="0099235F" w:rsidP="0099235F">
      <w:pPr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b/>
          <w:sz w:val="24"/>
          <w:szCs w:val="24"/>
        </w:rPr>
        <w:lastRenderedPageBreak/>
        <w:t>HEALTH AND SAFETY</w:t>
      </w:r>
      <w:r w:rsidRPr="00570EF5">
        <w:rPr>
          <w:rFonts w:ascii="Arial" w:eastAsia="Arial Unicode MS" w:hAnsi="Arial" w:cs="Arial"/>
          <w:sz w:val="24"/>
          <w:szCs w:val="24"/>
        </w:rPr>
        <w:t>:</w:t>
      </w:r>
    </w:p>
    <w:p w14:paraId="65F099F8" w14:textId="046272D5" w:rsidR="0099235F" w:rsidRPr="00570EF5" w:rsidRDefault="0099235F" w:rsidP="005B3FF5">
      <w:p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The </w:t>
      </w:r>
      <w:r w:rsidR="001A3681" w:rsidRPr="00570EF5">
        <w:rPr>
          <w:rFonts w:ascii="Arial" w:eastAsia="Arial Unicode MS" w:hAnsi="Arial" w:cs="Arial"/>
          <w:sz w:val="24"/>
          <w:szCs w:val="24"/>
        </w:rPr>
        <w:t xml:space="preserve">Health and Safety </w:t>
      </w:r>
      <w:r w:rsidR="00A07CB6">
        <w:rPr>
          <w:rFonts w:ascii="Arial" w:eastAsia="Arial Unicode MS" w:hAnsi="Arial" w:cs="Arial"/>
          <w:sz w:val="24"/>
          <w:szCs w:val="24"/>
        </w:rPr>
        <w:t>P</w:t>
      </w:r>
      <w:r w:rsidRPr="00570EF5">
        <w:rPr>
          <w:rFonts w:ascii="Arial" w:eastAsia="Arial Unicode MS" w:hAnsi="Arial" w:cs="Arial"/>
          <w:sz w:val="24"/>
          <w:szCs w:val="24"/>
        </w:rPr>
        <w:t xml:space="preserve">ortfolio </w:t>
      </w:r>
      <w:r w:rsidR="00217A90" w:rsidRPr="00570EF5">
        <w:rPr>
          <w:rFonts w:ascii="Arial" w:eastAsia="Arial Unicode MS" w:hAnsi="Arial" w:cs="Arial"/>
          <w:sz w:val="24"/>
          <w:szCs w:val="24"/>
        </w:rPr>
        <w:t xml:space="preserve">holder </w:t>
      </w:r>
      <w:r w:rsidRPr="00570EF5">
        <w:rPr>
          <w:rFonts w:ascii="Arial" w:eastAsia="Arial Unicode MS" w:hAnsi="Arial" w:cs="Arial"/>
          <w:sz w:val="24"/>
          <w:szCs w:val="24"/>
        </w:rPr>
        <w:t>should</w:t>
      </w:r>
      <w:r w:rsidR="00217A90" w:rsidRPr="00570EF5">
        <w:rPr>
          <w:rFonts w:ascii="Arial" w:eastAsia="Arial Unicode MS" w:hAnsi="Arial" w:cs="Arial"/>
          <w:sz w:val="24"/>
          <w:szCs w:val="24"/>
        </w:rPr>
        <w:t>:</w:t>
      </w:r>
    </w:p>
    <w:p w14:paraId="5A4FA119" w14:textId="4020E394" w:rsidR="0099235F" w:rsidRPr="00570EF5" w:rsidRDefault="0099235F" w:rsidP="005B3FF5">
      <w:pPr>
        <w:pStyle w:val="ListParagraph"/>
        <w:numPr>
          <w:ilvl w:val="0"/>
          <w:numId w:val="7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Check that 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>H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ealth and 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>S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afety policies </w:t>
      </w:r>
      <w:r w:rsidR="00570EF5" w:rsidRPr="00570EF5">
        <w:rPr>
          <w:rFonts w:ascii="Arial" w:eastAsia="Arial Unicode MS" w:hAnsi="Arial" w:cs="Arial"/>
          <w:i/>
          <w:sz w:val="24"/>
          <w:szCs w:val="24"/>
        </w:rPr>
        <w:t>are</w:t>
      </w:r>
      <w:r w:rsidR="00570EF5">
        <w:rPr>
          <w:rFonts w:ascii="Arial" w:eastAsia="Arial Unicode MS" w:hAnsi="Arial" w:cs="Arial"/>
          <w:i/>
          <w:sz w:val="24"/>
          <w:szCs w:val="24"/>
        </w:rPr>
        <w:t xml:space="preserve"> current /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="00570EF5">
        <w:rPr>
          <w:rFonts w:ascii="Arial" w:eastAsia="Arial Unicode MS" w:hAnsi="Arial" w:cs="Arial"/>
          <w:i/>
          <w:sz w:val="24"/>
          <w:szCs w:val="24"/>
        </w:rPr>
        <w:t>fit for purpose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>.</w:t>
      </w:r>
    </w:p>
    <w:p w14:paraId="0C6DA26B" w14:textId="77777777" w:rsidR="00570EF5" w:rsidRDefault="0099235F" w:rsidP="005B3FF5">
      <w:pPr>
        <w:pStyle w:val="ListParagraph"/>
        <w:numPr>
          <w:ilvl w:val="0"/>
          <w:numId w:val="7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Remain aware of any new health and safety requirements </w:t>
      </w:r>
    </w:p>
    <w:p w14:paraId="7849D932" w14:textId="4C90C14B" w:rsidR="00570EF5" w:rsidRDefault="00570EF5" w:rsidP="005B3FF5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 xml:space="preserve">Ensure 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health and safety procedures are carried out</w:t>
      </w:r>
      <w:r>
        <w:rPr>
          <w:rFonts w:ascii="Arial" w:eastAsia="Arial Unicode MS" w:hAnsi="Arial" w:cs="Arial"/>
          <w:i/>
          <w:sz w:val="24"/>
          <w:szCs w:val="24"/>
        </w:rPr>
        <w:t>: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</w:p>
    <w:p w14:paraId="3B88299C" w14:textId="0F3D51A1" w:rsidR="0099235F" w:rsidRPr="00570EF5" w:rsidRDefault="0099235F" w:rsidP="00570EF5">
      <w:pPr>
        <w:pStyle w:val="ListParagraph"/>
        <w:spacing w:after="0"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Fire                  )</w:t>
      </w:r>
    </w:p>
    <w:p w14:paraId="71B1165E" w14:textId="3F490B27" w:rsidR="0099235F" w:rsidRPr="00570EF5" w:rsidRDefault="00941A07" w:rsidP="005B3FF5">
      <w:pPr>
        <w:spacing w:after="0"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          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Earthquake      )  </w:t>
      </w:r>
      <w:r w:rsidR="00570EF5">
        <w:rPr>
          <w:rFonts w:ascii="Arial" w:eastAsia="Arial Unicode MS" w:hAnsi="Arial" w:cs="Arial"/>
          <w:i/>
          <w:sz w:val="24"/>
          <w:szCs w:val="24"/>
        </w:rPr>
        <w:t xml:space="preserve">emergency 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drills </w:t>
      </w:r>
      <w:r w:rsidR="00570EF5">
        <w:rPr>
          <w:rFonts w:ascii="Arial" w:eastAsia="Arial Unicode MS" w:hAnsi="Arial" w:cs="Arial"/>
          <w:i/>
          <w:sz w:val="24"/>
          <w:szCs w:val="24"/>
        </w:rPr>
        <w:t xml:space="preserve">termly 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>reviewed</w:t>
      </w:r>
      <w:r w:rsidR="00570EF5">
        <w:rPr>
          <w:rFonts w:ascii="Arial" w:eastAsia="Arial Unicode MS" w:hAnsi="Arial" w:cs="Arial"/>
          <w:i/>
          <w:sz w:val="24"/>
          <w:szCs w:val="24"/>
        </w:rPr>
        <w:t>/recorded</w:t>
      </w:r>
    </w:p>
    <w:p w14:paraId="31B4060A" w14:textId="2FA9F3BD" w:rsidR="0099235F" w:rsidRPr="00570EF5" w:rsidRDefault="0099235F" w:rsidP="005B3FF5">
      <w:pPr>
        <w:spacing w:after="0"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       </w:t>
      </w:r>
      <w:r w:rsidR="00941A07" w:rsidRPr="00570EF5">
        <w:rPr>
          <w:rFonts w:ascii="Arial" w:eastAsia="Arial Unicode MS" w:hAnsi="Arial" w:cs="Arial"/>
          <w:i/>
          <w:sz w:val="24"/>
          <w:szCs w:val="24"/>
        </w:rPr>
        <w:t xml:space="preserve">   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Lockdown        ) </w:t>
      </w:r>
    </w:p>
    <w:p w14:paraId="62588B11" w14:textId="6C6D5EA2" w:rsidR="0099235F" w:rsidRPr="00570EF5" w:rsidRDefault="00941A07" w:rsidP="005B3FF5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Ensure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police vet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 xml:space="preserve">ting is </w:t>
      </w:r>
      <w:r w:rsidR="00570EF5">
        <w:rPr>
          <w:rFonts w:ascii="Arial" w:eastAsia="Arial Unicode MS" w:hAnsi="Arial" w:cs="Arial"/>
          <w:i/>
          <w:sz w:val="24"/>
          <w:szCs w:val="24"/>
        </w:rPr>
        <w:t>completed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 xml:space="preserve">with 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documentation </w:t>
      </w:r>
      <w:r w:rsidR="00570EF5">
        <w:rPr>
          <w:rFonts w:ascii="Arial" w:eastAsia="Arial Unicode MS" w:hAnsi="Arial" w:cs="Arial"/>
          <w:i/>
          <w:sz w:val="24"/>
          <w:szCs w:val="24"/>
        </w:rPr>
        <w:t>filed</w:t>
      </w:r>
    </w:p>
    <w:p w14:paraId="79DBF86B" w14:textId="7B9CE7A9" w:rsidR="0099235F" w:rsidRPr="00570EF5" w:rsidRDefault="00570EF5" w:rsidP="005B3FF5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Ensure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EOTC documentation </w:t>
      </w:r>
      <w:r>
        <w:rPr>
          <w:rFonts w:ascii="Arial" w:eastAsia="Arial Unicode MS" w:hAnsi="Arial" w:cs="Arial"/>
          <w:i/>
          <w:sz w:val="24"/>
          <w:szCs w:val="24"/>
        </w:rPr>
        <w:t>meets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policy </w:t>
      </w:r>
      <w:r>
        <w:rPr>
          <w:rFonts w:ascii="Arial" w:eastAsia="Arial Unicode MS" w:hAnsi="Arial" w:cs="Arial"/>
          <w:i/>
          <w:sz w:val="24"/>
          <w:szCs w:val="24"/>
        </w:rPr>
        <w:t>expectations /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>processes</w:t>
      </w:r>
    </w:p>
    <w:p w14:paraId="06D61AA2" w14:textId="2BE386C1" w:rsidR="0099235F" w:rsidRDefault="00941A07" w:rsidP="005B3FF5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Check procedures for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hazard</w:t>
      </w:r>
      <w:r w:rsidR="00570EF5">
        <w:rPr>
          <w:rFonts w:ascii="Arial" w:eastAsia="Arial Unicode MS" w:hAnsi="Arial" w:cs="Arial"/>
          <w:i/>
          <w:sz w:val="24"/>
          <w:szCs w:val="24"/>
        </w:rPr>
        <w:t>s identification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Pr="00570EF5">
        <w:rPr>
          <w:rFonts w:ascii="Arial" w:eastAsia="Arial Unicode MS" w:hAnsi="Arial" w:cs="Arial"/>
          <w:i/>
          <w:sz w:val="24"/>
          <w:szCs w:val="24"/>
        </w:rPr>
        <w:t>are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followed and act</w:t>
      </w:r>
      <w:r w:rsidR="00570EF5">
        <w:rPr>
          <w:rFonts w:ascii="Arial" w:eastAsia="Arial Unicode MS" w:hAnsi="Arial" w:cs="Arial"/>
          <w:i/>
          <w:sz w:val="24"/>
          <w:szCs w:val="24"/>
        </w:rPr>
        <w:t>ioned</w:t>
      </w:r>
    </w:p>
    <w:p w14:paraId="52B56A96" w14:textId="79A11C41" w:rsidR="00A07CB6" w:rsidRPr="00A07CB6" w:rsidRDefault="00A07CB6" w:rsidP="00A07CB6">
      <w:pPr>
        <w:pStyle w:val="ListParagraph"/>
        <w:numPr>
          <w:ilvl w:val="0"/>
          <w:numId w:val="7"/>
        </w:num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C</w:t>
      </w:r>
      <w:r w:rsidRPr="00570EF5">
        <w:rPr>
          <w:rFonts w:ascii="Arial" w:eastAsia="Arial Unicode MS" w:hAnsi="Arial" w:cs="Arial"/>
          <w:i/>
          <w:sz w:val="24"/>
          <w:szCs w:val="24"/>
        </w:rPr>
        <w:t>heck that legislation is reflected in policies and procedures</w:t>
      </w:r>
    </w:p>
    <w:p w14:paraId="5EC872C5" w14:textId="75046DC8" w:rsidR="0099235F" w:rsidRPr="00570EF5" w:rsidRDefault="0099235F" w:rsidP="005B3FF5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Ensure </w:t>
      </w:r>
      <w:r w:rsidR="00570EF5">
        <w:rPr>
          <w:rFonts w:ascii="Arial" w:eastAsia="Arial Unicode MS" w:hAnsi="Arial" w:cs="Arial"/>
          <w:i/>
          <w:sz w:val="24"/>
          <w:szCs w:val="24"/>
        </w:rPr>
        <w:t xml:space="preserve">monthly </w:t>
      </w:r>
      <w:r w:rsidRPr="00570EF5">
        <w:rPr>
          <w:rFonts w:ascii="Arial" w:eastAsia="Arial Unicode MS" w:hAnsi="Arial" w:cs="Arial"/>
          <w:i/>
          <w:sz w:val="24"/>
          <w:szCs w:val="24"/>
        </w:rPr>
        <w:t>checks of</w:t>
      </w:r>
      <w:r w:rsidR="00941A07" w:rsidRP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Pr="00570EF5">
        <w:rPr>
          <w:rFonts w:ascii="Arial" w:eastAsia="Arial Unicode MS" w:hAnsi="Arial" w:cs="Arial"/>
          <w:i/>
          <w:sz w:val="24"/>
          <w:szCs w:val="24"/>
        </w:rPr>
        <w:t>equipment (playground</w:t>
      </w:r>
      <w:r w:rsidR="00941A07" w:rsidRPr="00570EF5">
        <w:rPr>
          <w:rFonts w:ascii="Arial" w:eastAsia="Arial Unicode MS" w:hAnsi="Arial" w:cs="Arial"/>
          <w:i/>
          <w:sz w:val="24"/>
          <w:szCs w:val="24"/>
        </w:rPr>
        <w:t xml:space="preserve"> and onsite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) are </w:t>
      </w:r>
      <w:r w:rsidR="00941A07" w:rsidRPr="00570EF5">
        <w:rPr>
          <w:rFonts w:ascii="Arial" w:eastAsia="Arial Unicode MS" w:hAnsi="Arial" w:cs="Arial"/>
          <w:i/>
          <w:sz w:val="24"/>
          <w:szCs w:val="24"/>
        </w:rPr>
        <w:t>completed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and </w:t>
      </w:r>
      <w:r w:rsidR="00941A07" w:rsidRPr="00570EF5">
        <w:rPr>
          <w:rFonts w:ascii="Arial" w:eastAsia="Arial Unicode MS" w:hAnsi="Arial" w:cs="Arial"/>
          <w:i/>
          <w:sz w:val="24"/>
          <w:szCs w:val="24"/>
        </w:rPr>
        <w:t xml:space="preserve">regularly 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reported </w:t>
      </w:r>
      <w:r w:rsidR="00570EF5">
        <w:rPr>
          <w:rFonts w:ascii="Arial" w:eastAsia="Arial Unicode MS" w:hAnsi="Arial" w:cs="Arial"/>
          <w:i/>
          <w:sz w:val="24"/>
          <w:szCs w:val="24"/>
        </w:rPr>
        <w:t>at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Board</w:t>
      </w:r>
      <w:r w:rsidR="00570EF5">
        <w:rPr>
          <w:rFonts w:ascii="Arial" w:eastAsia="Arial Unicode MS" w:hAnsi="Arial" w:cs="Arial"/>
          <w:i/>
          <w:sz w:val="24"/>
          <w:szCs w:val="24"/>
        </w:rPr>
        <w:t xml:space="preserve"> meetings</w:t>
      </w:r>
      <w:r w:rsidRPr="00570EF5">
        <w:rPr>
          <w:rFonts w:ascii="Arial" w:eastAsia="Arial Unicode MS" w:hAnsi="Arial" w:cs="Arial"/>
          <w:i/>
          <w:sz w:val="24"/>
          <w:szCs w:val="24"/>
        </w:rPr>
        <w:t>.</w:t>
      </w:r>
    </w:p>
    <w:p w14:paraId="4AE7D911" w14:textId="77777777" w:rsidR="0099235F" w:rsidRPr="00570EF5" w:rsidRDefault="0099235F" w:rsidP="005B3FF5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 Unicode MS" w:hAnsi="Arial" w:cs="Arial"/>
          <w:i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Ensure effective processes and procedures </w:t>
      </w:r>
      <w:r w:rsidR="00941A07" w:rsidRPr="00570EF5">
        <w:rPr>
          <w:rFonts w:ascii="Arial" w:eastAsia="Arial Unicode MS" w:hAnsi="Arial" w:cs="Arial"/>
          <w:i/>
          <w:sz w:val="24"/>
          <w:szCs w:val="24"/>
        </w:rPr>
        <w:t xml:space="preserve">are in place, </w:t>
      </w:r>
      <w:r w:rsidRPr="00570EF5">
        <w:rPr>
          <w:rFonts w:ascii="Arial" w:eastAsia="Arial Unicode MS" w:hAnsi="Arial" w:cs="Arial"/>
          <w:i/>
          <w:sz w:val="24"/>
          <w:szCs w:val="24"/>
        </w:rPr>
        <w:t>supporting the emotional and physical health of staff.</w:t>
      </w:r>
    </w:p>
    <w:p w14:paraId="3B7F316D" w14:textId="77777777" w:rsidR="002752CA" w:rsidRPr="00570EF5" w:rsidRDefault="002752CA" w:rsidP="0099235F">
      <w:pPr>
        <w:pStyle w:val="ListParagraph"/>
        <w:rPr>
          <w:rFonts w:ascii="Arial" w:eastAsia="Arial Unicode MS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2752CA" w:rsidRPr="00570EF5" w14:paraId="7412E502" w14:textId="77777777" w:rsidTr="00CF110B">
        <w:trPr>
          <w:trHeight w:val="391"/>
        </w:trPr>
        <w:tc>
          <w:tcPr>
            <w:tcW w:w="9037" w:type="dxa"/>
          </w:tcPr>
          <w:p w14:paraId="1997EAAE" w14:textId="2ACAE77B" w:rsidR="002752CA" w:rsidRPr="00570EF5" w:rsidRDefault="00B925FF" w:rsidP="005B3FF5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MONTHLY </w:t>
            </w:r>
            <w:r w:rsidR="00CF110B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BOARD </w:t>
            </w:r>
            <w:r w:rsidR="002752CA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REPORTING</w:t>
            </w:r>
          </w:p>
        </w:tc>
      </w:tr>
      <w:tr w:rsidR="002752CA" w:rsidRPr="00570EF5" w14:paraId="4F1313AF" w14:textId="77777777" w:rsidTr="00CF110B">
        <w:tc>
          <w:tcPr>
            <w:tcW w:w="9037" w:type="dxa"/>
          </w:tcPr>
          <w:p w14:paraId="13E868BA" w14:textId="02681780" w:rsidR="002752CA" w:rsidRPr="00570EF5" w:rsidRDefault="002752CA" w:rsidP="005B3FF5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Principal and </w:t>
            </w:r>
            <w:r w:rsidR="00B925FF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Health</w:t>
            </w:r>
            <w:r w:rsid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/</w:t>
            </w:r>
            <w:r w:rsidR="00B925FF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Safety </w:t>
            </w:r>
            <w:r w:rsid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Portfolio Holder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meet </w:t>
            </w:r>
            <w:r w:rsid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between Board meetings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.</w:t>
            </w:r>
          </w:p>
          <w:p w14:paraId="560669BB" w14:textId="687A3727" w:rsidR="002752CA" w:rsidRPr="00570EF5" w:rsidRDefault="00570EF5" w:rsidP="005B3FF5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The Portfolio Holder prepares a </w:t>
            </w:r>
            <w:r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template 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report for the Board meeting and </w:t>
            </w:r>
            <w:r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emails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it to the Presiding Member </w:t>
            </w:r>
            <w:r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for inclusion in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the Board </w:t>
            </w:r>
            <w:proofErr w:type="spellStart"/>
            <w:r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e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Pack</w:t>
            </w:r>
            <w:proofErr w:type="spellEnd"/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.</w:t>
            </w:r>
          </w:p>
        </w:tc>
      </w:tr>
    </w:tbl>
    <w:p w14:paraId="6C647D18" w14:textId="77777777" w:rsidR="002752CA" w:rsidRPr="00570EF5" w:rsidRDefault="002752CA" w:rsidP="005B3FF5">
      <w:pPr>
        <w:spacing w:line="360" w:lineRule="auto"/>
        <w:rPr>
          <w:rFonts w:ascii="Arial" w:eastAsia="Arial Unicode MS" w:hAnsi="Arial" w:cs="Arial"/>
          <w:i/>
          <w:sz w:val="24"/>
          <w:szCs w:val="24"/>
        </w:rPr>
      </w:pPr>
    </w:p>
    <w:p w14:paraId="3055B777" w14:textId="1C878A24" w:rsidR="0099235F" w:rsidRDefault="0099235F" w:rsidP="00967688">
      <w:pPr>
        <w:spacing w:after="0" w:line="360" w:lineRule="auto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570EF5">
        <w:rPr>
          <w:rFonts w:ascii="Arial" w:eastAsia="Arial Unicode MS" w:hAnsi="Arial" w:cs="Arial"/>
          <w:b/>
          <w:sz w:val="24"/>
          <w:szCs w:val="24"/>
        </w:rPr>
        <w:t>CURRICULUM</w:t>
      </w:r>
      <w:r w:rsidR="00217A90" w:rsidRPr="00570EF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1A3681" w:rsidRPr="00570EF5">
        <w:rPr>
          <w:rFonts w:ascii="Arial" w:eastAsia="Arial Unicode MS" w:hAnsi="Arial" w:cs="Arial"/>
          <w:b/>
          <w:sz w:val="24"/>
          <w:szCs w:val="24"/>
        </w:rPr>
        <w:t xml:space="preserve">   </w:t>
      </w:r>
      <w:r w:rsidR="00217A90" w:rsidRPr="00570EF5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Principal</w:t>
      </w:r>
      <w:r w:rsidR="0078691C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’s Responsibility</w:t>
      </w:r>
    </w:p>
    <w:p w14:paraId="16CB42A6" w14:textId="59EA2520" w:rsidR="00967688" w:rsidRDefault="00967688" w:rsidP="00967688">
      <w:pPr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967688">
        <w:rPr>
          <w:rFonts w:ascii="Arial" w:eastAsia="Arial Unicode MS" w:hAnsi="Arial" w:cs="Arial"/>
          <w:color w:val="000000" w:themeColor="text1"/>
          <w:sz w:val="24"/>
          <w:szCs w:val="24"/>
        </w:rPr>
        <w:t>Key considerations:</w:t>
      </w:r>
    </w:p>
    <w:p w14:paraId="069F31D1" w14:textId="3066ADD4" w:rsidR="001C2553" w:rsidRPr="001C2553" w:rsidRDefault="001C2553" w:rsidP="00967688">
      <w:pPr>
        <w:spacing w:after="0" w:line="360" w:lineRule="auto"/>
        <w:rPr>
          <w:rFonts w:ascii="Arial" w:eastAsia="Arial Unicode MS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   </w:t>
      </w:r>
      <w:r w:rsidRPr="001C2553">
        <w:rPr>
          <w:rFonts w:ascii="Arial" w:eastAsia="Arial Unicode MS" w:hAnsi="Arial" w:cs="Arial"/>
          <w:i/>
          <w:iCs/>
          <w:color w:val="000000" w:themeColor="text1"/>
          <w:sz w:val="24"/>
          <w:szCs w:val="24"/>
        </w:rPr>
        <w:t>Report on SMART annual achievement targets and relationship to preceding AOV</w:t>
      </w:r>
    </w:p>
    <w:p w14:paraId="636C171C" w14:textId="0AFA7510" w:rsidR="0099235F" w:rsidRPr="00570EF5" w:rsidRDefault="001C2553" w:rsidP="00570EF5">
      <w:pPr>
        <w:pStyle w:val="ListParagraph"/>
        <w:spacing w:line="360" w:lineRule="auto"/>
        <w:ind w:left="284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Term 1 r</w:t>
      </w:r>
      <w:r w:rsidR="00967688">
        <w:rPr>
          <w:rFonts w:ascii="Arial" w:eastAsia="Arial Unicode MS" w:hAnsi="Arial" w:cs="Arial"/>
          <w:i/>
          <w:sz w:val="24"/>
          <w:szCs w:val="24"/>
        </w:rPr>
        <w:t>eport on</w:t>
      </w:r>
      <w:r w:rsid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>priority groups</w:t>
      </w:r>
      <w:r>
        <w:rPr>
          <w:rFonts w:ascii="Arial" w:eastAsia="Arial Unicode MS" w:hAnsi="Arial" w:cs="Arial"/>
          <w:i/>
          <w:sz w:val="24"/>
          <w:szCs w:val="24"/>
        </w:rPr>
        <w:t xml:space="preserve">, strategic support and their </w:t>
      </w:r>
      <w:r w:rsidR="0078691C">
        <w:rPr>
          <w:rFonts w:ascii="Arial" w:eastAsia="Arial Unicode MS" w:hAnsi="Arial" w:cs="Arial"/>
          <w:i/>
          <w:sz w:val="24"/>
          <w:szCs w:val="24"/>
        </w:rPr>
        <w:t>expected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progress</w:t>
      </w:r>
    </w:p>
    <w:p w14:paraId="44BF86EE" w14:textId="3460E67E" w:rsidR="0099235F" w:rsidRPr="00967688" w:rsidRDefault="001C2553" w:rsidP="00570EF5">
      <w:pPr>
        <w:pStyle w:val="ListParagraph"/>
        <w:spacing w:line="360" w:lineRule="auto"/>
        <w:ind w:left="284"/>
        <w:rPr>
          <w:rFonts w:ascii="Arial" w:eastAsia="Arial Unicode MS" w:hAnsi="Arial" w:cs="Arial"/>
          <w:i/>
          <w:iCs/>
          <w:sz w:val="24"/>
          <w:szCs w:val="24"/>
        </w:rPr>
      </w:pPr>
      <w:r>
        <w:rPr>
          <w:rFonts w:ascii="Arial" w:eastAsia="Arial Unicode MS" w:hAnsi="Arial" w:cs="Arial"/>
          <w:i/>
          <w:iCs/>
          <w:sz w:val="24"/>
          <w:szCs w:val="24"/>
        </w:rPr>
        <w:t>Term 1 r</w:t>
      </w:r>
      <w:r w:rsidR="0078691C" w:rsidRPr="00967688">
        <w:rPr>
          <w:rFonts w:ascii="Arial" w:eastAsia="Arial Unicode MS" w:hAnsi="Arial" w:cs="Arial"/>
          <w:i/>
          <w:iCs/>
          <w:sz w:val="24"/>
          <w:szCs w:val="24"/>
        </w:rPr>
        <w:t>eport on s</w:t>
      </w:r>
      <w:r w:rsidR="0099235F" w:rsidRPr="00967688">
        <w:rPr>
          <w:rFonts w:ascii="Arial" w:eastAsia="Arial Unicode MS" w:hAnsi="Arial" w:cs="Arial"/>
          <w:i/>
          <w:iCs/>
          <w:sz w:val="24"/>
          <w:szCs w:val="24"/>
        </w:rPr>
        <w:t xml:space="preserve">tudents with specific learning needs or abilities </w:t>
      </w:r>
      <w:r w:rsidR="0078691C" w:rsidRPr="00967688">
        <w:rPr>
          <w:rFonts w:ascii="Arial" w:eastAsia="Arial Unicode MS" w:hAnsi="Arial" w:cs="Arial"/>
          <w:i/>
          <w:iCs/>
          <w:sz w:val="24"/>
          <w:szCs w:val="24"/>
        </w:rPr>
        <w:t xml:space="preserve">and </w:t>
      </w:r>
      <w:r w:rsidR="00967688">
        <w:rPr>
          <w:rFonts w:ascii="Arial" w:eastAsia="Arial Unicode MS" w:hAnsi="Arial" w:cs="Arial"/>
          <w:i/>
          <w:iCs/>
          <w:sz w:val="24"/>
          <w:szCs w:val="24"/>
        </w:rPr>
        <w:t xml:space="preserve">specific </w:t>
      </w:r>
      <w:r w:rsidR="0099235F" w:rsidRPr="00967688">
        <w:rPr>
          <w:rFonts w:ascii="Arial" w:eastAsia="Arial Unicode MS" w:hAnsi="Arial" w:cs="Arial"/>
          <w:i/>
          <w:iCs/>
          <w:sz w:val="24"/>
          <w:szCs w:val="24"/>
        </w:rPr>
        <w:t>support provided</w:t>
      </w:r>
      <w:r w:rsidR="0078691C" w:rsidRPr="00967688">
        <w:rPr>
          <w:rFonts w:ascii="Arial" w:eastAsia="Arial Unicode MS" w:hAnsi="Arial" w:cs="Arial"/>
          <w:i/>
          <w:iCs/>
          <w:sz w:val="24"/>
          <w:szCs w:val="24"/>
        </w:rPr>
        <w:t xml:space="preserve"> (NELP 2)</w:t>
      </w:r>
    </w:p>
    <w:p w14:paraId="7F210EC6" w14:textId="3C3ADDEF" w:rsidR="001C2553" w:rsidRDefault="00967688" w:rsidP="00570EF5">
      <w:pPr>
        <w:pStyle w:val="ListParagraph"/>
        <w:spacing w:line="360" w:lineRule="auto"/>
        <w:ind w:left="284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Re</w:t>
      </w:r>
      <w:r w:rsidR="001C2553">
        <w:rPr>
          <w:rFonts w:ascii="Arial" w:eastAsia="Arial Unicode MS" w:hAnsi="Arial" w:cs="Arial"/>
          <w:i/>
          <w:sz w:val="24"/>
          <w:szCs w:val="24"/>
        </w:rPr>
        <w:t>gularly re</w:t>
      </w:r>
      <w:r>
        <w:rPr>
          <w:rFonts w:ascii="Arial" w:eastAsia="Arial Unicode MS" w:hAnsi="Arial" w:cs="Arial"/>
          <w:i/>
          <w:sz w:val="24"/>
          <w:szCs w:val="24"/>
        </w:rPr>
        <w:t>port on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M</w:t>
      </w:r>
      <w:r>
        <w:rPr>
          <w:rFonts w:ascii="Arial" w:eastAsia="Arial Unicode MS" w:hAnsi="Arial" w:cs="Arial"/>
          <w:i/>
          <w:sz w:val="24"/>
          <w:szCs w:val="24"/>
        </w:rPr>
        <w:t>ā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>ori</w:t>
      </w:r>
      <w:r>
        <w:rPr>
          <w:rFonts w:ascii="Arial" w:eastAsia="Arial Unicode MS" w:hAnsi="Arial" w:cs="Arial"/>
          <w:i/>
          <w:sz w:val="24"/>
          <w:szCs w:val="24"/>
        </w:rPr>
        <w:t>/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>Pacific</w:t>
      </w:r>
      <w:r>
        <w:rPr>
          <w:rFonts w:ascii="Arial" w:eastAsia="Arial Unicode MS" w:hAnsi="Arial" w:cs="Arial"/>
          <w:i/>
          <w:sz w:val="24"/>
          <w:szCs w:val="24"/>
        </w:rPr>
        <w:t xml:space="preserve"> progress by gender</w:t>
      </w:r>
      <w:r w:rsidR="001C2553">
        <w:rPr>
          <w:rFonts w:ascii="Arial" w:eastAsia="Arial Unicode MS" w:hAnsi="Arial" w:cs="Arial"/>
          <w:i/>
          <w:sz w:val="24"/>
          <w:szCs w:val="24"/>
        </w:rPr>
        <w:t>.</w:t>
      </w:r>
    </w:p>
    <w:p w14:paraId="3960E846" w14:textId="77C6F41C" w:rsidR="001C2553" w:rsidRPr="001C2553" w:rsidRDefault="001C2553" w:rsidP="001C2553">
      <w:pPr>
        <w:pStyle w:val="ListParagraph"/>
        <w:spacing w:line="360" w:lineRule="auto"/>
        <w:ind w:left="284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MOY Report on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staff professional development to help achieve goals</w:t>
      </w:r>
    </w:p>
    <w:p w14:paraId="02A838AC" w14:textId="39B96496" w:rsidR="0099235F" w:rsidRPr="00570EF5" w:rsidRDefault="001C2553" w:rsidP="00570EF5">
      <w:pPr>
        <w:pStyle w:val="ListParagraph"/>
        <w:spacing w:line="360" w:lineRule="auto"/>
        <w:ind w:left="284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Report on achievement data MOY and EOY broken down into gender, ethnicity and year groups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</w:p>
    <w:p w14:paraId="0A92DAA8" w14:textId="7F1BC0F7" w:rsidR="0099235F" w:rsidRPr="00570EF5" w:rsidRDefault="001C2553" w:rsidP="00570EF5">
      <w:pPr>
        <w:pStyle w:val="ListParagraph"/>
        <w:spacing w:line="360" w:lineRule="auto"/>
        <w:ind w:left="284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Term 3 r</w:t>
      </w:r>
      <w:r w:rsidR="00967688">
        <w:rPr>
          <w:rFonts w:ascii="Arial" w:eastAsia="Arial Unicode MS" w:hAnsi="Arial" w:cs="Arial"/>
          <w:i/>
          <w:sz w:val="24"/>
          <w:szCs w:val="24"/>
        </w:rPr>
        <w:t xml:space="preserve">eport about </w:t>
      </w:r>
      <w:r>
        <w:rPr>
          <w:rFonts w:ascii="Arial" w:eastAsia="Arial Unicode MS" w:hAnsi="Arial" w:cs="Arial"/>
          <w:i/>
          <w:sz w:val="24"/>
          <w:szCs w:val="24"/>
        </w:rPr>
        <w:t xml:space="preserve">how </w:t>
      </w:r>
      <w:r w:rsidR="00967688">
        <w:rPr>
          <w:rFonts w:ascii="Arial" w:eastAsia="Arial Unicode MS" w:hAnsi="Arial" w:cs="Arial"/>
          <w:i/>
          <w:sz w:val="24"/>
          <w:szCs w:val="24"/>
        </w:rPr>
        <w:t xml:space="preserve">programmes </w:t>
      </w:r>
      <w:r>
        <w:rPr>
          <w:rFonts w:ascii="Arial" w:eastAsia="Arial Unicode MS" w:hAnsi="Arial" w:cs="Arial"/>
          <w:i/>
          <w:sz w:val="24"/>
          <w:szCs w:val="24"/>
        </w:rPr>
        <w:t>reflect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all cultures at </w:t>
      </w:r>
      <w:r w:rsidR="00570EF5">
        <w:rPr>
          <w:rFonts w:ascii="Arial" w:eastAsia="Arial Unicode MS" w:hAnsi="Arial" w:cs="Arial"/>
          <w:i/>
          <w:sz w:val="24"/>
          <w:szCs w:val="24"/>
        </w:rPr>
        <w:t>the school</w:t>
      </w:r>
      <w:r w:rsidR="00967688">
        <w:rPr>
          <w:rFonts w:ascii="Arial" w:eastAsia="Arial Unicode MS" w:hAnsi="Arial" w:cs="Arial"/>
          <w:i/>
          <w:sz w:val="24"/>
          <w:szCs w:val="24"/>
        </w:rPr>
        <w:t xml:space="preserve"> </w:t>
      </w:r>
    </w:p>
    <w:p w14:paraId="3EDB0D0A" w14:textId="25982C59" w:rsidR="0099235F" w:rsidRPr="00570EF5" w:rsidRDefault="001C2553" w:rsidP="00570EF5">
      <w:pPr>
        <w:pStyle w:val="ListParagraph"/>
        <w:spacing w:line="360" w:lineRule="auto"/>
        <w:ind w:left="284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lastRenderedPageBreak/>
        <w:t>Regularly re</w:t>
      </w:r>
      <w:r w:rsidR="00967688">
        <w:rPr>
          <w:rFonts w:ascii="Arial" w:eastAsia="Arial Unicode MS" w:hAnsi="Arial" w:cs="Arial"/>
          <w:i/>
          <w:sz w:val="24"/>
          <w:szCs w:val="24"/>
        </w:rPr>
        <w:t>port on</w:t>
      </w:r>
      <w:r w:rsidR="0099235F" w:rsidRPr="00570EF5">
        <w:rPr>
          <w:rFonts w:ascii="Arial" w:eastAsia="Arial Unicode MS" w:hAnsi="Arial" w:cs="Arial"/>
          <w:i/>
          <w:sz w:val="24"/>
          <w:szCs w:val="24"/>
        </w:rPr>
        <w:t xml:space="preserve"> local curriculum</w:t>
      </w:r>
      <w:r w:rsidR="00967688">
        <w:rPr>
          <w:rFonts w:ascii="Arial" w:eastAsia="Arial Unicode MS" w:hAnsi="Arial" w:cs="Arial"/>
          <w:i/>
          <w:sz w:val="24"/>
          <w:szCs w:val="24"/>
        </w:rPr>
        <w:t xml:space="preserve"> progress</w:t>
      </w:r>
    </w:p>
    <w:p w14:paraId="3431E892" w14:textId="77777777" w:rsidR="008D0D44" w:rsidRDefault="008D0D44" w:rsidP="005B3FF5">
      <w:pPr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14:paraId="7BD0F8DC" w14:textId="7E5D21E8" w:rsidR="001A3681" w:rsidRPr="00570EF5" w:rsidRDefault="00217A90" w:rsidP="005B3FF5">
      <w:pPr>
        <w:spacing w:after="0" w:line="360" w:lineRule="auto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570EF5">
        <w:rPr>
          <w:rFonts w:ascii="Arial" w:eastAsia="Arial Unicode MS" w:hAnsi="Arial" w:cs="Arial"/>
          <w:b/>
          <w:sz w:val="24"/>
          <w:szCs w:val="24"/>
        </w:rPr>
        <w:t>BOARD</w:t>
      </w:r>
      <w:r w:rsidR="006A2A64" w:rsidRPr="00570EF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D14EBE">
        <w:rPr>
          <w:rFonts w:ascii="Arial" w:eastAsia="Arial Unicode MS" w:hAnsi="Arial" w:cs="Arial"/>
          <w:b/>
          <w:sz w:val="24"/>
          <w:szCs w:val="24"/>
        </w:rPr>
        <w:t>PLANNING</w:t>
      </w:r>
      <w:r w:rsidR="001C2553">
        <w:rPr>
          <w:rFonts w:ascii="Arial" w:eastAsia="Arial Unicode MS" w:hAnsi="Arial" w:cs="Arial"/>
          <w:b/>
          <w:sz w:val="24"/>
          <w:szCs w:val="24"/>
        </w:rPr>
        <w:t>, REPORTING,</w:t>
      </w:r>
      <w:r w:rsidR="00D14EBE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6A2A64" w:rsidRPr="00570EF5">
        <w:rPr>
          <w:rFonts w:ascii="Arial" w:eastAsia="Arial Unicode MS" w:hAnsi="Arial" w:cs="Arial"/>
          <w:b/>
          <w:sz w:val="24"/>
          <w:szCs w:val="24"/>
        </w:rPr>
        <w:t xml:space="preserve"> REVIEW</w:t>
      </w:r>
    </w:p>
    <w:p w14:paraId="6DC66B47" w14:textId="1AE81D2A" w:rsidR="006A2A64" w:rsidRPr="00570EF5" w:rsidRDefault="006A2A64" w:rsidP="00E16A66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14:paraId="70CA2FFE" w14:textId="085758D1" w:rsidR="001A7BAD" w:rsidRPr="00570EF5" w:rsidRDefault="001C2553" w:rsidP="001A7BAD">
      <w:pPr>
        <w:spacing w:after="0" w:line="360" w:lineRule="auto"/>
        <w:rPr>
          <w:rFonts w:ascii="Arial" w:eastAsia="Arial Unicode MS" w:hAnsi="Arial" w:cs="Arial"/>
          <w:i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Co-constructs </w:t>
      </w:r>
      <w:r w:rsidR="00217A90" w:rsidRPr="00570EF5">
        <w:rPr>
          <w:rFonts w:ascii="Arial" w:eastAsia="Arial Unicode MS" w:hAnsi="Arial" w:cs="Arial"/>
          <w:sz w:val="24"/>
          <w:szCs w:val="24"/>
        </w:rPr>
        <w:t xml:space="preserve">and </w:t>
      </w:r>
      <w:r w:rsidR="00D14EBE">
        <w:rPr>
          <w:rFonts w:ascii="Arial" w:eastAsia="Arial Unicode MS" w:hAnsi="Arial" w:cs="Arial"/>
          <w:sz w:val="24"/>
          <w:szCs w:val="24"/>
        </w:rPr>
        <w:t>adheres to</w:t>
      </w:r>
      <w:r w:rsidR="006A2A64" w:rsidRPr="00570EF5">
        <w:rPr>
          <w:rFonts w:ascii="Arial" w:eastAsia="Arial Unicode MS" w:hAnsi="Arial" w:cs="Arial"/>
          <w:sz w:val="24"/>
          <w:szCs w:val="24"/>
        </w:rPr>
        <w:t xml:space="preserve">  </w:t>
      </w:r>
      <w:r w:rsidR="00217A90" w:rsidRPr="00570EF5">
        <w:rPr>
          <w:rFonts w:ascii="Arial" w:eastAsia="Arial Unicode MS" w:hAnsi="Arial" w:cs="Arial"/>
          <w:sz w:val="24"/>
          <w:szCs w:val="24"/>
        </w:rPr>
        <w:t xml:space="preserve">Triennial </w:t>
      </w:r>
      <w:r w:rsidR="006A2A64" w:rsidRPr="00570EF5">
        <w:rPr>
          <w:rFonts w:ascii="Arial" w:eastAsia="Arial Unicode MS" w:hAnsi="Arial" w:cs="Arial"/>
          <w:sz w:val="24"/>
          <w:szCs w:val="24"/>
        </w:rPr>
        <w:t>Work</w:t>
      </w:r>
      <w:r>
        <w:rPr>
          <w:rFonts w:ascii="Arial" w:eastAsia="Arial Unicode MS" w:hAnsi="Arial" w:cs="Arial"/>
          <w:sz w:val="24"/>
          <w:szCs w:val="24"/>
        </w:rPr>
        <w:t>p</w:t>
      </w:r>
      <w:r w:rsidR="006A2A64" w:rsidRPr="00570EF5">
        <w:rPr>
          <w:rFonts w:ascii="Arial" w:eastAsia="Arial Unicode MS" w:hAnsi="Arial" w:cs="Arial"/>
          <w:sz w:val="24"/>
          <w:szCs w:val="24"/>
        </w:rPr>
        <w:t xml:space="preserve">lan </w:t>
      </w:r>
      <w:r w:rsidR="00217A90" w:rsidRPr="00570EF5">
        <w:rPr>
          <w:rFonts w:ascii="Arial" w:eastAsia="Arial Unicode MS" w:hAnsi="Arial" w:cs="Arial"/>
          <w:sz w:val="24"/>
          <w:szCs w:val="24"/>
        </w:rPr>
        <w:t xml:space="preserve">as </w:t>
      </w:r>
      <w:proofErr w:type="spellStart"/>
      <w:r w:rsidR="00217A90" w:rsidRPr="00570EF5">
        <w:rPr>
          <w:rFonts w:ascii="Arial" w:eastAsia="Arial Unicode MS" w:hAnsi="Arial" w:cs="Arial"/>
          <w:sz w:val="24"/>
          <w:szCs w:val="24"/>
        </w:rPr>
        <w:t>r</w:t>
      </w:r>
      <w:r>
        <w:rPr>
          <w:rFonts w:ascii="Arial" w:eastAsia="Arial Unicode MS" w:hAnsi="Arial" w:cs="Arial"/>
          <w:sz w:val="24"/>
          <w:szCs w:val="24"/>
        </w:rPr>
        <w:t>a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217A90" w:rsidRPr="00570EF5">
        <w:rPr>
          <w:rFonts w:ascii="Arial" w:eastAsia="Arial Unicode MS" w:hAnsi="Arial" w:cs="Arial"/>
          <w:sz w:val="24"/>
          <w:szCs w:val="24"/>
        </w:rPr>
        <w:t>oad</w:t>
      </w:r>
      <w:proofErr w:type="spellEnd"/>
      <w:r w:rsidR="00217A90" w:rsidRPr="00570EF5">
        <w:rPr>
          <w:rFonts w:ascii="Arial" w:eastAsia="Arial Unicode MS" w:hAnsi="Arial" w:cs="Arial"/>
          <w:sz w:val="24"/>
          <w:szCs w:val="24"/>
        </w:rPr>
        <w:t xml:space="preserve"> map </w:t>
      </w:r>
      <w:r w:rsidR="00D14EBE">
        <w:rPr>
          <w:rFonts w:ascii="Arial" w:eastAsia="Arial Unicode MS" w:hAnsi="Arial" w:cs="Arial"/>
          <w:sz w:val="24"/>
          <w:szCs w:val="24"/>
        </w:rPr>
        <w:t>outlining</w:t>
      </w:r>
      <w:r w:rsidR="006A2A64" w:rsidRPr="00570EF5">
        <w:rPr>
          <w:rFonts w:ascii="Arial" w:eastAsia="Arial Unicode MS" w:hAnsi="Arial" w:cs="Arial"/>
          <w:sz w:val="24"/>
          <w:szCs w:val="24"/>
        </w:rPr>
        <w:t xml:space="preserve"> governance</w:t>
      </w:r>
      <w:r w:rsidR="0074781B" w:rsidRPr="00570EF5">
        <w:rPr>
          <w:rFonts w:ascii="Arial" w:eastAsia="Arial Unicode MS" w:hAnsi="Arial" w:cs="Arial"/>
          <w:sz w:val="24"/>
          <w:szCs w:val="24"/>
        </w:rPr>
        <w:t xml:space="preserve"> </w:t>
      </w:r>
      <w:r w:rsidR="001A7BAD" w:rsidRPr="00570EF5">
        <w:rPr>
          <w:rFonts w:ascii="Arial" w:eastAsia="Arial Unicode MS" w:hAnsi="Arial" w:cs="Arial"/>
          <w:sz w:val="24"/>
          <w:szCs w:val="24"/>
        </w:rPr>
        <w:t>responsibilities</w:t>
      </w:r>
      <w:r w:rsidR="00D14EBE">
        <w:rPr>
          <w:rFonts w:ascii="Arial" w:eastAsia="Arial Unicode MS" w:hAnsi="Arial" w:cs="Arial"/>
          <w:sz w:val="24"/>
          <w:szCs w:val="24"/>
        </w:rPr>
        <w:t>, review</w:t>
      </w:r>
      <w:r w:rsidR="00217A90" w:rsidRPr="00570EF5">
        <w:rPr>
          <w:rFonts w:ascii="Arial" w:eastAsia="Arial Unicode MS" w:hAnsi="Arial" w:cs="Arial"/>
          <w:sz w:val="24"/>
          <w:szCs w:val="24"/>
        </w:rPr>
        <w:t xml:space="preserve"> </w:t>
      </w:r>
      <w:r w:rsidR="00D14EBE">
        <w:rPr>
          <w:rFonts w:ascii="Arial" w:eastAsia="Arial Unicode MS" w:hAnsi="Arial" w:cs="Arial"/>
          <w:sz w:val="24"/>
          <w:szCs w:val="24"/>
        </w:rPr>
        <w:t>and compliance</w:t>
      </w:r>
      <w:r w:rsidR="0074781B" w:rsidRPr="00570EF5">
        <w:rPr>
          <w:rFonts w:ascii="Arial" w:eastAsia="Arial Unicode MS" w:hAnsi="Arial" w:cs="Arial"/>
          <w:sz w:val="24"/>
          <w:szCs w:val="24"/>
        </w:rPr>
        <w:t>.</w:t>
      </w:r>
      <w:r w:rsidR="001A7BAD" w:rsidRPr="00570EF5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1E23B64F" w14:textId="514D8CEA" w:rsidR="0074781B" w:rsidRPr="00570EF5" w:rsidRDefault="00217A90" w:rsidP="001A7BA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Using the School Docs Review Cycle,</w:t>
      </w:r>
      <w:r w:rsidR="006A2A64" w:rsidRPr="00570EF5">
        <w:rPr>
          <w:rFonts w:ascii="Arial" w:eastAsia="Arial Unicode MS" w:hAnsi="Arial" w:cs="Arial"/>
          <w:i/>
          <w:sz w:val="24"/>
          <w:szCs w:val="24"/>
        </w:rPr>
        <w:t xml:space="preserve"> review</w:t>
      </w:r>
      <w:r w:rsidR="0074781B" w:rsidRPr="00570EF5">
        <w:rPr>
          <w:rFonts w:ascii="Arial" w:eastAsia="Arial Unicode MS" w:hAnsi="Arial" w:cs="Arial"/>
          <w:i/>
          <w:sz w:val="24"/>
          <w:szCs w:val="24"/>
        </w:rPr>
        <w:t xml:space="preserve"> three policies </w:t>
      </w:r>
      <w:r w:rsidRPr="00570EF5">
        <w:rPr>
          <w:rFonts w:ascii="Arial" w:eastAsia="Arial Unicode MS" w:hAnsi="Arial" w:cs="Arial"/>
          <w:i/>
          <w:sz w:val="24"/>
          <w:szCs w:val="24"/>
        </w:rPr>
        <w:t>every term</w:t>
      </w:r>
      <w:r w:rsidR="006A2A64" w:rsidRPr="00570EF5">
        <w:rPr>
          <w:rFonts w:ascii="Arial" w:eastAsia="Arial Unicode MS" w:hAnsi="Arial" w:cs="Arial"/>
          <w:i/>
          <w:sz w:val="24"/>
          <w:szCs w:val="24"/>
        </w:rPr>
        <w:t>.</w:t>
      </w:r>
    </w:p>
    <w:p w14:paraId="6C5CAFED" w14:textId="3303102F" w:rsidR="006A2A64" w:rsidRPr="00570EF5" w:rsidRDefault="001C2553" w:rsidP="00B925FF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Oversee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="006A2A64" w:rsidRPr="00570EF5">
        <w:rPr>
          <w:rFonts w:ascii="Arial" w:eastAsia="Arial Unicode MS" w:hAnsi="Arial" w:cs="Arial"/>
          <w:i/>
          <w:sz w:val="24"/>
          <w:szCs w:val="24"/>
        </w:rPr>
        <w:t>portfolio holders</w:t>
      </w:r>
      <w:r w:rsidR="00217A90" w:rsidRPr="00570EF5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="006A2A64" w:rsidRPr="00570EF5">
        <w:rPr>
          <w:rFonts w:ascii="Arial" w:eastAsia="Arial Unicode MS" w:hAnsi="Arial" w:cs="Arial"/>
          <w:i/>
          <w:sz w:val="24"/>
          <w:szCs w:val="24"/>
        </w:rPr>
        <w:t>completing their objectives</w:t>
      </w:r>
    </w:p>
    <w:p w14:paraId="3AD60B50" w14:textId="77777777" w:rsidR="00FF56B1" w:rsidRPr="00570EF5" w:rsidRDefault="00FF56B1" w:rsidP="006A2A64">
      <w:pPr>
        <w:spacing w:after="0"/>
        <w:ind w:firstLine="720"/>
        <w:rPr>
          <w:rFonts w:ascii="Arial" w:eastAsia="Arial Unicode MS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79"/>
      </w:tblGrid>
      <w:tr w:rsidR="00FF56B1" w:rsidRPr="00570EF5" w14:paraId="0E9462B3" w14:textId="77777777" w:rsidTr="00CF110B">
        <w:trPr>
          <w:trHeight w:val="391"/>
        </w:trPr>
        <w:tc>
          <w:tcPr>
            <w:tcW w:w="9179" w:type="dxa"/>
          </w:tcPr>
          <w:p w14:paraId="407CCB69" w14:textId="2BEE5D55" w:rsidR="00FF56B1" w:rsidRPr="00570EF5" w:rsidRDefault="00CF110B" w:rsidP="00B925FF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MONTHLY BOARD </w:t>
            </w:r>
            <w:r w:rsidR="00FF56B1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REPORTING</w:t>
            </w:r>
          </w:p>
        </w:tc>
      </w:tr>
      <w:tr w:rsidR="00FF56B1" w:rsidRPr="00570EF5" w14:paraId="38B919A1" w14:textId="77777777" w:rsidTr="00CF110B">
        <w:tc>
          <w:tcPr>
            <w:tcW w:w="9179" w:type="dxa"/>
          </w:tcPr>
          <w:p w14:paraId="334205BB" w14:textId="67A00EA6" w:rsidR="00FF56B1" w:rsidRDefault="00FF56B1" w:rsidP="00B925FF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The </w:t>
            </w:r>
            <w:r w:rsidR="00D14EBE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Presiding Member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 w:rsidR="001C2553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and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LSM </w:t>
            </w:r>
            <w:r w:rsidR="00360747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will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ensure </w:t>
            </w:r>
            <w:r w:rsidR="00D14EBE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Workplan is used for meeting agendas and reporting milestones. 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06E2A6BC" w14:textId="0383F076" w:rsidR="001C2553" w:rsidRDefault="001C2553" w:rsidP="001C2553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The Principal and </w:t>
            </w:r>
            <w:r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Presiding Member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meet </w:t>
            </w:r>
            <w:r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at least fortnightly and keep in regular contact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. </w:t>
            </w:r>
          </w:p>
          <w:p w14:paraId="736304B9" w14:textId="667A8CF6" w:rsidR="001C2553" w:rsidRPr="00570EF5" w:rsidRDefault="00514061" w:rsidP="00B925FF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Expect to be informed by the Principal of any critical incidents.</w:t>
            </w:r>
          </w:p>
        </w:tc>
      </w:tr>
    </w:tbl>
    <w:p w14:paraId="04949DC2" w14:textId="77777777" w:rsidR="004F464B" w:rsidRPr="00570EF5" w:rsidRDefault="004F464B" w:rsidP="001A3681">
      <w:pPr>
        <w:spacing w:after="0"/>
        <w:rPr>
          <w:rFonts w:ascii="Arial" w:eastAsia="Arial Unicode MS" w:hAnsi="Arial" w:cs="Arial"/>
          <w:i/>
          <w:sz w:val="24"/>
          <w:szCs w:val="24"/>
        </w:rPr>
      </w:pPr>
    </w:p>
    <w:p w14:paraId="5474E13C" w14:textId="77777777" w:rsidR="006F0EA1" w:rsidRPr="00570EF5" w:rsidRDefault="006F0EA1" w:rsidP="006A2A64">
      <w:pPr>
        <w:spacing w:after="0"/>
        <w:ind w:firstLine="720"/>
        <w:rPr>
          <w:rFonts w:ascii="Arial" w:eastAsia="Arial Unicode MS" w:hAnsi="Arial" w:cs="Arial"/>
          <w:i/>
          <w:sz w:val="24"/>
          <w:szCs w:val="24"/>
        </w:rPr>
      </w:pPr>
    </w:p>
    <w:p w14:paraId="5DDFACCC" w14:textId="65F74C19" w:rsidR="001A3681" w:rsidRPr="00570EF5" w:rsidRDefault="00570EF5" w:rsidP="00B925FF">
      <w:pPr>
        <w:pStyle w:val="ListParagraph"/>
        <w:spacing w:line="360" w:lineRule="auto"/>
        <w:ind w:left="709" w:hanging="709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COMMUNITY</w:t>
      </w:r>
      <w:r w:rsidR="006D4B23">
        <w:rPr>
          <w:rFonts w:ascii="Arial" w:eastAsia="Arial Unicode MS" w:hAnsi="Arial" w:cs="Arial"/>
          <w:b/>
          <w:sz w:val="24"/>
          <w:szCs w:val="24"/>
        </w:rPr>
        <w:t xml:space="preserve"> ENGAGEMENT</w:t>
      </w: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60747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60747" w:rsidRPr="00360747">
        <w:rPr>
          <w:rFonts w:ascii="Arial" w:eastAsia="Arial Unicode MS" w:hAnsi="Arial" w:cs="Arial"/>
          <w:bCs/>
          <w:color w:val="5B9BD5" w:themeColor="accent1"/>
          <w:sz w:val="24"/>
          <w:szCs w:val="24"/>
        </w:rPr>
        <w:t>Presiding Member’s Portfolio</w:t>
      </w:r>
      <w:r w:rsidR="00CF110B" w:rsidRPr="00360747">
        <w:rPr>
          <w:rFonts w:ascii="Arial" w:eastAsia="Arial Unicode MS" w:hAnsi="Arial" w:cs="Arial"/>
          <w:b/>
          <w:color w:val="5B9BD5" w:themeColor="accent1"/>
          <w:sz w:val="24"/>
          <w:szCs w:val="24"/>
        </w:rPr>
        <w:t xml:space="preserve"> </w:t>
      </w:r>
    </w:p>
    <w:p w14:paraId="68F4E5B3" w14:textId="53297786" w:rsidR="001A3681" w:rsidRPr="00570EF5" w:rsidRDefault="001A3681" w:rsidP="00B925FF">
      <w:p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sz w:val="24"/>
          <w:szCs w:val="24"/>
        </w:rPr>
        <w:t xml:space="preserve">This </w:t>
      </w:r>
      <w:r w:rsidR="00CF110B" w:rsidRPr="00570EF5">
        <w:rPr>
          <w:rFonts w:ascii="Arial" w:eastAsia="Arial Unicode MS" w:hAnsi="Arial" w:cs="Arial"/>
          <w:sz w:val="24"/>
          <w:szCs w:val="24"/>
        </w:rPr>
        <w:t>P</w:t>
      </w:r>
      <w:r w:rsidRPr="00570EF5">
        <w:rPr>
          <w:rFonts w:ascii="Arial" w:eastAsia="Arial Unicode MS" w:hAnsi="Arial" w:cs="Arial"/>
          <w:sz w:val="24"/>
          <w:szCs w:val="24"/>
        </w:rPr>
        <w:t xml:space="preserve">ortfolio </w:t>
      </w:r>
      <w:r w:rsidR="00CF110B" w:rsidRPr="00570EF5">
        <w:rPr>
          <w:rFonts w:ascii="Arial" w:eastAsia="Arial Unicode MS" w:hAnsi="Arial" w:cs="Arial"/>
          <w:sz w:val="24"/>
          <w:szCs w:val="24"/>
        </w:rPr>
        <w:t xml:space="preserve">Holder </w:t>
      </w:r>
      <w:r w:rsidRPr="00570EF5">
        <w:rPr>
          <w:rFonts w:ascii="Arial" w:eastAsia="Arial Unicode MS" w:hAnsi="Arial" w:cs="Arial"/>
          <w:sz w:val="24"/>
          <w:szCs w:val="24"/>
        </w:rPr>
        <w:t>should ask:</w:t>
      </w:r>
    </w:p>
    <w:p w14:paraId="01841F5C" w14:textId="77777777" w:rsidR="00CF110B" w:rsidRPr="00570EF5" w:rsidRDefault="00CF110B" w:rsidP="00CF110B">
      <w:pPr>
        <w:pStyle w:val="ListParagraph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When did we last consult our community about Board planning?</w:t>
      </w:r>
    </w:p>
    <w:p w14:paraId="78A588F5" w14:textId="11485453" w:rsidR="00CF110B" w:rsidRPr="00570EF5" w:rsidRDefault="00CF110B" w:rsidP="00CF110B">
      <w:pPr>
        <w:pStyle w:val="ListParagraph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When was the last time we consulted Iwi about </w:t>
      </w:r>
      <w:r w:rsidR="00570EF5">
        <w:rPr>
          <w:rFonts w:ascii="Arial" w:eastAsia="Arial Unicode MS" w:hAnsi="Arial" w:cs="Arial"/>
          <w:i/>
          <w:sz w:val="24"/>
          <w:szCs w:val="24"/>
        </w:rPr>
        <w:t>Board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 work?</w:t>
      </w:r>
    </w:p>
    <w:p w14:paraId="161CEAD5" w14:textId="36BFF89D" w:rsidR="001A3681" w:rsidRPr="00570EF5" w:rsidRDefault="00CF110B" w:rsidP="00B925FF">
      <w:pPr>
        <w:pStyle w:val="ListParagraph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 xml:space="preserve">How do we know the </w:t>
      </w:r>
      <w:r w:rsidR="001A3681" w:rsidRPr="00570EF5">
        <w:rPr>
          <w:rFonts w:ascii="Arial" w:eastAsia="Arial Unicode MS" w:hAnsi="Arial" w:cs="Arial"/>
          <w:i/>
          <w:sz w:val="24"/>
          <w:szCs w:val="24"/>
        </w:rPr>
        <w:t xml:space="preserve">community </w:t>
      </w:r>
      <w:r w:rsidRPr="00570EF5">
        <w:rPr>
          <w:rFonts w:ascii="Arial" w:eastAsia="Arial Unicode MS" w:hAnsi="Arial" w:cs="Arial"/>
          <w:i/>
          <w:sz w:val="24"/>
          <w:szCs w:val="24"/>
        </w:rPr>
        <w:t xml:space="preserve">is </w:t>
      </w:r>
      <w:r w:rsidR="001A3681" w:rsidRPr="00570EF5">
        <w:rPr>
          <w:rFonts w:ascii="Arial" w:eastAsia="Arial Unicode MS" w:hAnsi="Arial" w:cs="Arial"/>
          <w:i/>
          <w:sz w:val="24"/>
          <w:szCs w:val="24"/>
        </w:rPr>
        <w:t xml:space="preserve">feeling informed about student progress? </w:t>
      </w:r>
    </w:p>
    <w:p w14:paraId="0F35C0D1" w14:textId="66121EB5" w:rsidR="001A3681" w:rsidRPr="00570EF5" w:rsidRDefault="001A3681" w:rsidP="00B925FF">
      <w:pPr>
        <w:pStyle w:val="ListParagraph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How do we increase community engagement</w:t>
      </w:r>
      <w:r w:rsidR="00CF110B" w:rsidRPr="00570EF5">
        <w:rPr>
          <w:rFonts w:ascii="Arial" w:eastAsia="Arial Unicode MS" w:hAnsi="Arial" w:cs="Arial"/>
          <w:i/>
          <w:sz w:val="24"/>
          <w:szCs w:val="24"/>
        </w:rPr>
        <w:t xml:space="preserve"> and parent involvement?</w:t>
      </w:r>
    </w:p>
    <w:p w14:paraId="40A10D85" w14:textId="7DB160D2" w:rsidR="001A3681" w:rsidRPr="00570EF5" w:rsidRDefault="001A3681" w:rsidP="00B925FF">
      <w:pPr>
        <w:pStyle w:val="ListParagraph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Are we using social media effectively</w:t>
      </w:r>
      <w:r w:rsidRPr="00570EF5">
        <w:rPr>
          <w:rFonts w:ascii="Arial" w:eastAsia="Arial Unicode MS" w:hAnsi="Arial" w:cs="Arial"/>
          <w:sz w:val="24"/>
          <w:szCs w:val="24"/>
        </w:rPr>
        <w:t>?</w:t>
      </w:r>
    </w:p>
    <w:p w14:paraId="65FC57D7" w14:textId="5FBF5A81" w:rsidR="006F0EA1" w:rsidRPr="00570EF5" w:rsidRDefault="001A3681" w:rsidP="00B925FF">
      <w:pPr>
        <w:pStyle w:val="ListParagraph"/>
        <w:numPr>
          <w:ilvl w:val="0"/>
          <w:numId w:val="6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70EF5">
        <w:rPr>
          <w:rFonts w:ascii="Arial" w:eastAsia="Arial Unicode MS" w:hAnsi="Arial" w:cs="Arial"/>
          <w:i/>
          <w:sz w:val="24"/>
          <w:szCs w:val="24"/>
        </w:rPr>
        <w:t>Are we regularly contributing to community platforms and newspapers?</w:t>
      </w:r>
    </w:p>
    <w:p w14:paraId="0E921341" w14:textId="77777777" w:rsidR="001A3681" w:rsidRPr="00570EF5" w:rsidRDefault="001A3681" w:rsidP="001A3681">
      <w:pPr>
        <w:pStyle w:val="ListParagraph"/>
        <w:rPr>
          <w:rFonts w:ascii="Arial" w:eastAsia="Arial Unicode MS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895"/>
      </w:tblGrid>
      <w:tr w:rsidR="001A3681" w:rsidRPr="00570EF5" w14:paraId="3DA6B12A" w14:textId="77777777" w:rsidTr="00CF110B">
        <w:trPr>
          <w:trHeight w:val="391"/>
        </w:trPr>
        <w:tc>
          <w:tcPr>
            <w:tcW w:w="8895" w:type="dxa"/>
          </w:tcPr>
          <w:p w14:paraId="14F95E63" w14:textId="2222C98B" w:rsidR="001A3681" w:rsidRPr="00570EF5" w:rsidRDefault="00CF110B" w:rsidP="00B925FF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MONTHLY BOARD </w:t>
            </w:r>
            <w:r w:rsidR="001A3681"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REPORTING</w:t>
            </w:r>
          </w:p>
        </w:tc>
      </w:tr>
      <w:tr w:rsidR="001A3681" w:rsidRPr="00570EF5" w14:paraId="757D2578" w14:textId="77777777" w:rsidTr="00CF110B">
        <w:tc>
          <w:tcPr>
            <w:tcW w:w="8895" w:type="dxa"/>
          </w:tcPr>
          <w:p w14:paraId="3EE770C0" w14:textId="272A0E96" w:rsidR="001A3681" w:rsidRPr="00570EF5" w:rsidRDefault="001A3681" w:rsidP="00B925FF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The Principal and Portfolio Holder will meet </w:t>
            </w:r>
            <w:r w:rsidR="00514061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as required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.</w:t>
            </w:r>
          </w:p>
          <w:p w14:paraId="7C2C80FD" w14:textId="78B2CF70" w:rsidR="001A3681" w:rsidRDefault="001A3681" w:rsidP="00B925FF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The Portfolio Holder</w:t>
            </w:r>
            <w:r w:rsid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will ke</w:t>
            </w:r>
            <w:r w:rsidR="00514061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ep the community 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updated about </w:t>
            </w:r>
            <w:r w:rsidR="00514061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Board 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news. </w:t>
            </w:r>
          </w:p>
          <w:p w14:paraId="4FDD3D15" w14:textId="4A55A25B" w:rsidR="00570EF5" w:rsidRPr="00570EF5" w:rsidRDefault="00570EF5" w:rsidP="00B925FF">
            <w:pPr>
              <w:pStyle w:val="ListParagraph"/>
              <w:spacing w:line="360" w:lineRule="auto"/>
              <w:ind w:left="0"/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</w:pP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The Portfolio Holder prepares a</w:t>
            </w:r>
            <w:r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report for</w:t>
            </w:r>
            <w:r w:rsidR="00514061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alternative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Board meeting</w:t>
            </w:r>
            <w:r w:rsidR="00514061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s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for inclusion in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 the Board </w:t>
            </w:r>
            <w:proofErr w:type="spellStart"/>
            <w:r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e</w:t>
            </w:r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Pack</w:t>
            </w:r>
            <w:proofErr w:type="spellEnd"/>
            <w:r w:rsidRPr="00570EF5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.</w:t>
            </w:r>
          </w:p>
        </w:tc>
      </w:tr>
    </w:tbl>
    <w:p w14:paraId="1CC2B5F0" w14:textId="77777777" w:rsidR="006F0EA1" w:rsidRPr="00570EF5" w:rsidRDefault="006F0EA1" w:rsidP="006A2A64">
      <w:pPr>
        <w:spacing w:after="0"/>
        <w:ind w:firstLine="720"/>
        <w:rPr>
          <w:rFonts w:ascii="Arial" w:eastAsia="Arial Unicode MS" w:hAnsi="Arial" w:cs="Arial"/>
          <w:i/>
          <w:sz w:val="24"/>
          <w:szCs w:val="24"/>
        </w:rPr>
      </w:pPr>
    </w:p>
    <w:p w14:paraId="17ECA3C4" w14:textId="77777777" w:rsidR="00E16A66" w:rsidRPr="00570EF5" w:rsidRDefault="00E16A66" w:rsidP="004C180A">
      <w:pPr>
        <w:spacing w:after="0"/>
        <w:rPr>
          <w:rFonts w:ascii="Arial" w:eastAsia="Arial Unicode MS" w:hAnsi="Arial" w:cs="Arial"/>
          <w:sz w:val="24"/>
          <w:szCs w:val="24"/>
        </w:rPr>
      </w:pPr>
    </w:p>
    <w:sectPr w:rsidR="00E16A66" w:rsidRPr="00570EF5" w:rsidSect="00CA3232">
      <w:footerReference w:type="even" r:id="rId7"/>
      <w:footerReference w:type="default" r:id="rId8"/>
      <w:pgSz w:w="11906" w:h="16838"/>
      <w:pgMar w:top="1440" w:right="158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5232" w14:textId="77777777" w:rsidR="00362793" w:rsidRDefault="00362793" w:rsidP="006F0EA1">
      <w:pPr>
        <w:spacing w:after="0" w:line="240" w:lineRule="auto"/>
      </w:pPr>
      <w:r>
        <w:separator/>
      </w:r>
    </w:p>
  </w:endnote>
  <w:endnote w:type="continuationSeparator" w:id="0">
    <w:p w14:paraId="38CBE666" w14:textId="77777777" w:rsidR="00362793" w:rsidRDefault="00362793" w:rsidP="006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3851716"/>
      <w:docPartObj>
        <w:docPartGallery w:val="Page Numbers (Bottom of Page)"/>
        <w:docPartUnique/>
      </w:docPartObj>
    </w:sdtPr>
    <w:sdtContent>
      <w:p w14:paraId="5FCFBACC" w14:textId="77777777" w:rsidR="006F0EA1" w:rsidRDefault="006F0EA1" w:rsidP="006F60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3E0CA2" w14:textId="77777777" w:rsidR="006F0EA1" w:rsidRDefault="006F0EA1" w:rsidP="006F0E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320728"/>
      <w:docPartObj>
        <w:docPartGallery w:val="Page Numbers (Bottom of Page)"/>
        <w:docPartUnique/>
      </w:docPartObj>
    </w:sdtPr>
    <w:sdtContent>
      <w:p w14:paraId="67336A3C" w14:textId="77777777" w:rsidR="006F0EA1" w:rsidRDefault="006F0EA1" w:rsidP="006F60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7F7117" w14:textId="77777777" w:rsidR="006F0EA1" w:rsidRDefault="006F0EA1" w:rsidP="006F0E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3C15" w14:textId="77777777" w:rsidR="00362793" w:rsidRDefault="00362793" w:rsidP="006F0EA1">
      <w:pPr>
        <w:spacing w:after="0" w:line="240" w:lineRule="auto"/>
      </w:pPr>
      <w:r>
        <w:separator/>
      </w:r>
    </w:p>
  </w:footnote>
  <w:footnote w:type="continuationSeparator" w:id="0">
    <w:p w14:paraId="3AE4BAFE" w14:textId="77777777" w:rsidR="00362793" w:rsidRDefault="00362793" w:rsidP="006F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58A"/>
    <w:multiLevelType w:val="hybridMultilevel"/>
    <w:tmpl w:val="F94C61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C6F"/>
    <w:multiLevelType w:val="hybridMultilevel"/>
    <w:tmpl w:val="1C58A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32ABB"/>
    <w:multiLevelType w:val="hybridMultilevel"/>
    <w:tmpl w:val="21FAFDE2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606331"/>
    <w:multiLevelType w:val="hybridMultilevel"/>
    <w:tmpl w:val="518CF1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616F9"/>
    <w:multiLevelType w:val="hybridMultilevel"/>
    <w:tmpl w:val="15B88C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2881"/>
    <w:multiLevelType w:val="hybridMultilevel"/>
    <w:tmpl w:val="609810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91B34"/>
    <w:multiLevelType w:val="hybridMultilevel"/>
    <w:tmpl w:val="99B2BD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F1B72"/>
    <w:multiLevelType w:val="hybridMultilevel"/>
    <w:tmpl w:val="47166A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2E8E"/>
    <w:multiLevelType w:val="hybridMultilevel"/>
    <w:tmpl w:val="BBEAA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5B6B"/>
    <w:multiLevelType w:val="hybridMultilevel"/>
    <w:tmpl w:val="3BCC79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E77A9"/>
    <w:multiLevelType w:val="hybridMultilevel"/>
    <w:tmpl w:val="E4C4B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67997"/>
    <w:multiLevelType w:val="hybridMultilevel"/>
    <w:tmpl w:val="99CA59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559155">
    <w:abstractNumId w:val="3"/>
  </w:num>
  <w:num w:numId="2" w16cid:durableId="81339004">
    <w:abstractNumId w:val="7"/>
  </w:num>
  <w:num w:numId="3" w16cid:durableId="1527600723">
    <w:abstractNumId w:val="6"/>
  </w:num>
  <w:num w:numId="4" w16cid:durableId="1599437204">
    <w:abstractNumId w:val="4"/>
  </w:num>
  <w:num w:numId="5" w16cid:durableId="1714689601">
    <w:abstractNumId w:val="5"/>
  </w:num>
  <w:num w:numId="6" w16cid:durableId="310254656">
    <w:abstractNumId w:val="9"/>
  </w:num>
  <w:num w:numId="7" w16cid:durableId="1085804790">
    <w:abstractNumId w:val="10"/>
  </w:num>
  <w:num w:numId="8" w16cid:durableId="1954709491">
    <w:abstractNumId w:val="2"/>
  </w:num>
  <w:num w:numId="9" w16cid:durableId="1755391245">
    <w:abstractNumId w:val="8"/>
  </w:num>
  <w:num w:numId="10" w16cid:durableId="858472710">
    <w:abstractNumId w:val="11"/>
  </w:num>
  <w:num w:numId="11" w16cid:durableId="518392783">
    <w:abstractNumId w:val="0"/>
  </w:num>
  <w:num w:numId="12" w16cid:durableId="141717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76"/>
    <w:rsid w:val="000010D0"/>
    <w:rsid w:val="000142EA"/>
    <w:rsid w:val="00052CEF"/>
    <w:rsid w:val="00144B6D"/>
    <w:rsid w:val="001A3681"/>
    <w:rsid w:val="001A7BAD"/>
    <w:rsid w:val="001C2553"/>
    <w:rsid w:val="0020790A"/>
    <w:rsid w:val="00217A90"/>
    <w:rsid w:val="002752CA"/>
    <w:rsid w:val="00276216"/>
    <w:rsid w:val="00296006"/>
    <w:rsid w:val="002A4C30"/>
    <w:rsid w:val="002B2CDC"/>
    <w:rsid w:val="002C258D"/>
    <w:rsid w:val="002E041D"/>
    <w:rsid w:val="00360747"/>
    <w:rsid w:val="00362793"/>
    <w:rsid w:val="003727F7"/>
    <w:rsid w:val="003D70AC"/>
    <w:rsid w:val="004320C5"/>
    <w:rsid w:val="00475F1B"/>
    <w:rsid w:val="004B44D6"/>
    <w:rsid w:val="004C180A"/>
    <w:rsid w:val="004D0B3F"/>
    <w:rsid w:val="004D6AE1"/>
    <w:rsid w:val="004F464B"/>
    <w:rsid w:val="00514061"/>
    <w:rsid w:val="00570EF5"/>
    <w:rsid w:val="00572CAF"/>
    <w:rsid w:val="005B3FF5"/>
    <w:rsid w:val="006934F9"/>
    <w:rsid w:val="006A2A64"/>
    <w:rsid w:val="006B3C70"/>
    <w:rsid w:val="006B7EB9"/>
    <w:rsid w:val="006C3C78"/>
    <w:rsid w:val="006D4B23"/>
    <w:rsid w:val="006E4788"/>
    <w:rsid w:val="006F0EA1"/>
    <w:rsid w:val="0074781B"/>
    <w:rsid w:val="0078691C"/>
    <w:rsid w:val="00854452"/>
    <w:rsid w:val="008C30BD"/>
    <w:rsid w:val="008D0D44"/>
    <w:rsid w:val="00914C89"/>
    <w:rsid w:val="00941A07"/>
    <w:rsid w:val="00945940"/>
    <w:rsid w:val="00967688"/>
    <w:rsid w:val="0099235F"/>
    <w:rsid w:val="009A546D"/>
    <w:rsid w:val="00A07CB6"/>
    <w:rsid w:val="00A84B06"/>
    <w:rsid w:val="00B1026B"/>
    <w:rsid w:val="00B41F76"/>
    <w:rsid w:val="00B925FF"/>
    <w:rsid w:val="00C42DB6"/>
    <w:rsid w:val="00C77067"/>
    <w:rsid w:val="00C80F42"/>
    <w:rsid w:val="00CA3232"/>
    <w:rsid w:val="00CB3952"/>
    <w:rsid w:val="00CF110B"/>
    <w:rsid w:val="00D04FB0"/>
    <w:rsid w:val="00D14EBE"/>
    <w:rsid w:val="00D35B61"/>
    <w:rsid w:val="00D772B7"/>
    <w:rsid w:val="00D81D63"/>
    <w:rsid w:val="00D916A6"/>
    <w:rsid w:val="00E16A66"/>
    <w:rsid w:val="00E37E54"/>
    <w:rsid w:val="00E4693C"/>
    <w:rsid w:val="00EA348E"/>
    <w:rsid w:val="00EC1619"/>
    <w:rsid w:val="00EF17C9"/>
    <w:rsid w:val="00FB486C"/>
    <w:rsid w:val="00FD5AF6"/>
    <w:rsid w:val="00FE5DC9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6445"/>
  <w15:chartTrackingRefBased/>
  <w15:docId w15:val="{3E6000E0-C05E-4BD4-A09D-CD6FD57C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F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EA1"/>
  </w:style>
  <w:style w:type="character" w:styleId="PageNumber">
    <w:name w:val="page number"/>
    <w:basedOn w:val="DefaultParagraphFont"/>
    <w:uiPriority w:val="99"/>
    <w:semiHidden/>
    <w:unhideWhenUsed/>
    <w:rsid w:val="006F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</dc:creator>
  <cp:keywords/>
  <dc:description/>
  <cp:lastModifiedBy>ROZ MEXTED</cp:lastModifiedBy>
  <cp:revision>14</cp:revision>
  <cp:lastPrinted>2020-03-06T01:33:00Z</cp:lastPrinted>
  <dcterms:created xsi:type="dcterms:W3CDTF">2022-09-10T22:50:00Z</dcterms:created>
  <dcterms:modified xsi:type="dcterms:W3CDTF">2022-10-26T23:39:00Z</dcterms:modified>
</cp:coreProperties>
</file>