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272A" w14:textId="77777777" w:rsidR="006C2CB7" w:rsidRDefault="006C2CB7" w:rsidP="009F586C">
      <w:pPr>
        <w:rPr>
          <w:rFonts w:ascii="Times New Roman" w:eastAsia="Times New Roman" w:hAnsi="Times New Roman" w:cs="Times New Roman"/>
          <w:b/>
          <w:color w:val="FF0000"/>
          <w:sz w:val="28"/>
          <w:szCs w:val="28"/>
        </w:rPr>
      </w:pPr>
    </w:p>
    <w:p w14:paraId="2B91623B" w14:textId="7BA65780" w:rsidR="00AF48BF" w:rsidRPr="004C78AE" w:rsidRDefault="00AF48BF" w:rsidP="00AF48BF">
      <w:pPr>
        <w:jc w:val="center"/>
        <w:rPr>
          <w:rFonts w:eastAsia="Times New Roman" w:cstheme="minorHAnsi"/>
          <w:b/>
          <w:sz w:val="28"/>
          <w:szCs w:val="28"/>
        </w:rPr>
      </w:pPr>
      <w:r w:rsidRPr="00AF48BF">
        <w:rPr>
          <w:rFonts w:eastAsia="Times New Roman" w:cstheme="minorHAnsi"/>
          <w:b/>
          <w:sz w:val="28"/>
          <w:szCs w:val="28"/>
        </w:rPr>
        <w:t xml:space="preserve">Search and Seizure </w:t>
      </w:r>
    </w:p>
    <w:p w14:paraId="03724189" w14:textId="77777777" w:rsidR="00AF48BF" w:rsidRDefault="00AF48BF" w:rsidP="00AF48BF">
      <w:pPr>
        <w:rPr>
          <w:rFonts w:ascii="Times New Roman" w:eastAsia="Times New Roman" w:hAnsi="Times New Roman" w:cs="Times New Roman"/>
        </w:rPr>
      </w:pPr>
    </w:p>
    <w:p w14:paraId="5148DEEA" w14:textId="77777777" w:rsidR="00AF48BF" w:rsidRDefault="00AF48BF" w:rsidP="00AF48BF">
      <w:pPr>
        <w:rPr>
          <w:rFonts w:ascii="Times New Roman" w:eastAsia="Times New Roman" w:hAnsi="Times New Roman" w:cs="Times New Roman"/>
        </w:rPr>
      </w:pPr>
    </w:p>
    <w:p w14:paraId="739C8F0C" w14:textId="77777777" w:rsidR="00AF48BF" w:rsidRDefault="00AF48BF" w:rsidP="00AF48BF">
      <w:pPr>
        <w:rPr>
          <w:rFonts w:ascii="Times New Roman" w:eastAsia="Times New Roman" w:hAnsi="Times New Roman" w:cs="Times New Roman"/>
        </w:rPr>
      </w:pPr>
    </w:p>
    <w:p w14:paraId="5828A99B" w14:textId="77777777" w:rsidR="00AF48BF" w:rsidRPr="00EB1D52" w:rsidRDefault="00AF48BF" w:rsidP="00F028C4">
      <w:pPr>
        <w:spacing w:line="276" w:lineRule="auto"/>
        <w:jc w:val="both"/>
        <w:rPr>
          <w:rFonts w:eastAsia="Times New Roman" w:cstheme="minorHAnsi"/>
          <w:b/>
          <w:sz w:val="28"/>
          <w:szCs w:val="28"/>
        </w:rPr>
      </w:pPr>
      <w:r w:rsidRPr="00EB1D52">
        <w:rPr>
          <w:rFonts w:eastAsia="Times New Roman" w:cstheme="minorHAnsi"/>
          <w:b/>
          <w:sz w:val="28"/>
          <w:szCs w:val="28"/>
        </w:rPr>
        <w:t>Scope</w:t>
      </w:r>
    </w:p>
    <w:p w14:paraId="2AFF8F07" w14:textId="77777777" w:rsidR="00AF48BF" w:rsidRPr="00EB1D52" w:rsidRDefault="00AF48BF" w:rsidP="00F028C4">
      <w:pPr>
        <w:spacing w:line="276" w:lineRule="auto"/>
        <w:jc w:val="both"/>
        <w:rPr>
          <w:rFonts w:eastAsia="Times New Roman" w:cstheme="minorHAnsi"/>
        </w:rPr>
      </w:pPr>
      <w:r w:rsidRPr="00AF48BF">
        <w:rPr>
          <w:rFonts w:eastAsia="Times New Roman" w:cstheme="minorHAnsi"/>
        </w:rPr>
        <w:t xml:space="preserve">This policy should </w:t>
      </w:r>
      <w:r w:rsidR="004C78AE">
        <w:rPr>
          <w:rFonts w:eastAsia="Times New Roman" w:cstheme="minorHAnsi"/>
        </w:rPr>
        <w:t xml:space="preserve">be read in conjunction with </w:t>
      </w:r>
      <w:r w:rsidRPr="00AF48BF">
        <w:rPr>
          <w:rFonts w:eastAsia="Times New Roman" w:cstheme="minorHAnsi"/>
        </w:rPr>
        <w:t>M</w:t>
      </w:r>
      <w:r w:rsidR="004C78AE">
        <w:rPr>
          <w:rFonts w:eastAsia="Times New Roman" w:cstheme="minorHAnsi"/>
        </w:rPr>
        <w:t xml:space="preserve">inistry of Education </w:t>
      </w:r>
      <w:r w:rsidRPr="00AF48BF">
        <w:rPr>
          <w:rFonts w:eastAsia="Times New Roman" w:cstheme="minorHAnsi"/>
        </w:rPr>
        <w:t>Guidelines for Registered Schools in N</w:t>
      </w:r>
      <w:r w:rsidR="004C78AE">
        <w:rPr>
          <w:rFonts w:eastAsia="Times New Roman" w:cstheme="minorHAnsi"/>
        </w:rPr>
        <w:t xml:space="preserve">ew </w:t>
      </w:r>
      <w:r w:rsidRPr="00AF48BF">
        <w:rPr>
          <w:rFonts w:eastAsia="Times New Roman" w:cstheme="minorHAnsi"/>
        </w:rPr>
        <w:t>Z</w:t>
      </w:r>
      <w:r w:rsidR="004C78AE">
        <w:rPr>
          <w:rFonts w:eastAsia="Times New Roman" w:cstheme="minorHAnsi"/>
        </w:rPr>
        <w:t>ealand</w:t>
      </w:r>
      <w:r w:rsidRPr="00AF48BF">
        <w:rPr>
          <w:rFonts w:eastAsia="Times New Roman" w:cstheme="minorHAnsi"/>
        </w:rPr>
        <w:t xml:space="preserve"> on the use of Physical Restraints</w:t>
      </w:r>
      <w:r w:rsidR="00001AE9">
        <w:rPr>
          <w:rFonts w:eastAsia="Times New Roman" w:cstheme="minorHAnsi"/>
        </w:rPr>
        <w:t>,</w:t>
      </w:r>
      <w:r w:rsidRPr="00AF48BF">
        <w:rPr>
          <w:rFonts w:eastAsia="Times New Roman" w:cstheme="minorHAnsi"/>
        </w:rPr>
        <w:t xml:space="preserve"> August 2017. </w:t>
      </w:r>
    </w:p>
    <w:p w14:paraId="291ED2B7" w14:textId="77777777" w:rsidR="00AF48BF" w:rsidRPr="00EB1D52" w:rsidRDefault="00AF48BF" w:rsidP="00F028C4">
      <w:pPr>
        <w:spacing w:line="276" w:lineRule="auto"/>
        <w:jc w:val="both"/>
        <w:rPr>
          <w:rFonts w:eastAsia="Times New Roman" w:cstheme="minorHAnsi"/>
        </w:rPr>
      </w:pPr>
    </w:p>
    <w:p w14:paraId="1E8681C9" w14:textId="77777777" w:rsidR="00AF48BF" w:rsidRPr="00EB1D52" w:rsidRDefault="00AF48BF" w:rsidP="00F028C4">
      <w:pPr>
        <w:spacing w:line="276" w:lineRule="auto"/>
        <w:jc w:val="both"/>
        <w:rPr>
          <w:rFonts w:eastAsia="Times New Roman" w:cstheme="minorHAnsi"/>
          <w:b/>
          <w:sz w:val="28"/>
          <w:szCs w:val="28"/>
        </w:rPr>
      </w:pPr>
      <w:r w:rsidRPr="00AF48BF">
        <w:rPr>
          <w:rFonts w:eastAsia="Times New Roman" w:cstheme="minorHAnsi"/>
          <w:b/>
          <w:sz w:val="28"/>
          <w:szCs w:val="28"/>
        </w:rPr>
        <w:t xml:space="preserve">Purpose </w:t>
      </w:r>
    </w:p>
    <w:p w14:paraId="292DC48D" w14:textId="0ED1F18B" w:rsidR="00AF48BF" w:rsidRPr="00EB1D52" w:rsidRDefault="00AF48BF" w:rsidP="00F028C4">
      <w:pPr>
        <w:spacing w:line="276" w:lineRule="auto"/>
        <w:jc w:val="both"/>
        <w:rPr>
          <w:rFonts w:eastAsia="Times New Roman" w:cstheme="minorHAnsi"/>
        </w:rPr>
      </w:pPr>
      <w:r w:rsidRPr="00AF48BF">
        <w:rPr>
          <w:rFonts w:eastAsia="Times New Roman" w:cstheme="minorHAnsi"/>
        </w:rPr>
        <w:t>T</w:t>
      </w:r>
      <w:r w:rsidR="00F028C4">
        <w:rPr>
          <w:rFonts w:eastAsia="Times New Roman" w:cstheme="minorHAnsi"/>
        </w:rPr>
        <w:t>his policy is to</w:t>
      </w:r>
      <w:r w:rsidR="00270A18" w:rsidRPr="00EB1D52">
        <w:rPr>
          <w:rFonts w:eastAsia="Times New Roman" w:cstheme="minorHAnsi"/>
        </w:rPr>
        <w:t xml:space="preserve"> ensure </w:t>
      </w:r>
      <w:r w:rsidR="00F028C4" w:rsidRPr="00AF48BF">
        <w:rPr>
          <w:rFonts w:eastAsia="Times New Roman" w:cstheme="minorHAnsi"/>
        </w:rPr>
        <w:t>inclusive practices</w:t>
      </w:r>
      <w:r w:rsidR="00F028C4">
        <w:rPr>
          <w:rFonts w:eastAsia="Times New Roman" w:cstheme="minorHAnsi"/>
        </w:rPr>
        <w:t xml:space="preserve">, </w:t>
      </w:r>
      <w:r w:rsidR="00270A18" w:rsidRPr="00EB1D52">
        <w:rPr>
          <w:rFonts w:eastAsia="Times New Roman" w:cstheme="minorHAnsi"/>
        </w:rPr>
        <w:t>staff and student well</w:t>
      </w:r>
      <w:r w:rsidR="004C78AE">
        <w:rPr>
          <w:rFonts w:eastAsia="Times New Roman" w:cstheme="minorHAnsi"/>
        </w:rPr>
        <w:t xml:space="preserve">being </w:t>
      </w:r>
      <w:r w:rsidRPr="00AF48BF">
        <w:rPr>
          <w:rFonts w:eastAsia="Times New Roman" w:cstheme="minorHAnsi"/>
        </w:rPr>
        <w:t xml:space="preserve">and </w:t>
      </w:r>
      <w:r w:rsidR="004C78AE">
        <w:rPr>
          <w:rFonts w:eastAsia="Times New Roman" w:cstheme="minorHAnsi"/>
        </w:rPr>
        <w:t xml:space="preserve">the provision of </w:t>
      </w:r>
      <w:r w:rsidRPr="00AF48BF">
        <w:rPr>
          <w:rFonts w:eastAsia="Times New Roman" w:cstheme="minorHAnsi"/>
        </w:rPr>
        <w:t xml:space="preserve">a safe </w:t>
      </w:r>
      <w:r w:rsidR="004C78AE">
        <w:rPr>
          <w:rFonts w:eastAsia="Times New Roman" w:cstheme="minorHAnsi"/>
        </w:rPr>
        <w:t>learning environment.</w:t>
      </w:r>
    </w:p>
    <w:p w14:paraId="5BDA2877" w14:textId="77777777" w:rsidR="004C78AE" w:rsidRDefault="004C78AE" w:rsidP="00F028C4">
      <w:pPr>
        <w:spacing w:line="276" w:lineRule="auto"/>
        <w:jc w:val="both"/>
        <w:rPr>
          <w:rFonts w:eastAsia="Times New Roman" w:cstheme="minorHAnsi"/>
          <w:b/>
          <w:sz w:val="28"/>
          <w:szCs w:val="28"/>
        </w:rPr>
      </w:pPr>
    </w:p>
    <w:p w14:paraId="5B4F55DD" w14:textId="77777777" w:rsidR="00AF48BF" w:rsidRPr="00EB1D52" w:rsidRDefault="00AF48BF" w:rsidP="00F028C4">
      <w:pPr>
        <w:spacing w:line="276" w:lineRule="auto"/>
        <w:jc w:val="both"/>
        <w:rPr>
          <w:rFonts w:eastAsia="Times New Roman" w:cstheme="minorHAnsi"/>
          <w:b/>
          <w:sz w:val="28"/>
          <w:szCs w:val="28"/>
        </w:rPr>
      </w:pPr>
      <w:r w:rsidRPr="00AF48BF">
        <w:rPr>
          <w:rFonts w:eastAsia="Times New Roman" w:cstheme="minorHAnsi"/>
          <w:b/>
          <w:sz w:val="28"/>
          <w:szCs w:val="28"/>
        </w:rPr>
        <w:t xml:space="preserve">Surrender and Retention of Property </w:t>
      </w:r>
    </w:p>
    <w:p w14:paraId="0D9DEA10" w14:textId="77777777" w:rsidR="00AF48BF" w:rsidRPr="00EB1D52" w:rsidRDefault="00AF48BF" w:rsidP="00F028C4">
      <w:pPr>
        <w:spacing w:line="276" w:lineRule="auto"/>
        <w:jc w:val="both"/>
        <w:rPr>
          <w:rFonts w:eastAsia="Times New Roman" w:cstheme="minorHAnsi"/>
        </w:rPr>
      </w:pPr>
      <w:r w:rsidRPr="00AF48BF">
        <w:rPr>
          <w:rFonts w:eastAsia="Times New Roman" w:cstheme="minorHAnsi"/>
        </w:rPr>
        <w:t>Surrender and retention applies</w:t>
      </w:r>
      <w:r w:rsidR="00270A18" w:rsidRPr="00EB1D52">
        <w:rPr>
          <w:rFonts w:eastAsia="Times New Roman" w:cstheme="minorHAnsi"/>
        </w:rPr>
        <w:t xml:space="preserve"> to items and devices </w:t>
      </w:r>
      <w:r w:rsidR="004C78AE">
        <w:rPr>
          <w:rFonts w:eastAsia="Times New Roman" w:cstheme="minorHAnsi"/>
        </w:rPr>
        <w:t xml:space="preserve">considered </w:t>
      </w:r>
      <w:r w:rsidRPr="00AF48BF">
        <w:rPr>
          <w:rFonts w:eastAsia="Times New Roman" w:cstheme="minorHAnsi"/>
        </w:rPr>
        <w:t>likely to endanger safety</w:t>
      </w:r>
      <w:r w:rsidR="00270A18" w:rsidRPr="00EB1D52">
        <w:rPr>
          <w:rFonts w:eastAsia="Times New Roman" w:cstheme="minorHAnsi"/>
        </w:rPr>
        <w:t>.</w:t>
      </w:r>
      <w:r w:rsidRPr="00AF48BF">
        <w:rPr>
          <w:rFonts w:eastAsia="Times New Roman" w:cstheme="minorHAnsi"/>
        </w:rPr>
        <w:t xml:space="preserve"> </w:t>
      </w:r>
    </w:p>
    <w:p w14:paraId="7E291511" w14:textId="77777777" w:rsidR="00270A18" w:rsidRPr="00EB1D52" w:rsidRDefault="00AF48BF" w:rsidP="00F028C4">
      <w:pPr>
        <w:spacing w:line="276" w:lineRule="auto"/>
        <w:jc w:val="both"/>
        <w:rPr>
          <w:rFonts w:eastAsia="Times New Roman" w:cstheme="minorHAnsi"/>
        </w:rPr>
      </w:pPr>
      <w:r w:rsidRPr="00AF48BF">
        <w:rPr>
          <w:rFonts w:eastAsia="Times New Roman" w:cstheme="minorHAnsi"/>
        </w:rPr>
        <w:t xml:space="preserve">Depending on the circumstances, </w:t>
      </w:r>
      <w:r w:rsidR="004C78AE">
        <w:rPr>
          <w:rFonts w:eastAsia="Times New Roman" w:cstheme="minorHAnsi"/>
        </w:rPr>
        <w:t>such items and devices</w:t>
      </w:r>
      <w:r w:rsidRPr="00AF48BF">
        <w:rPr>
          <w:rFonts w:eastAsia="Times New Roman" w:cstheme="minorHAnsi"/>
        </w:rPr>
        <w:t xml:space="preserve"> could include scissors, spray can</w:t>
      </w:r>
      <w:r w:rsidR="00270A18" w:rsidRPr="00EB1D52">
        <w:rPr>
          <w:rFonts w:eastAsia="Times New Roman" w:cstheme="minorHAnsi"/>
        </w:rPr>
        <w:t>s</w:t>
      </w:r>
      <w:r w:rsidR="004C78AE">
        <w:rPr>
          <w:rFonts w:eastAsia="Times New Roman" w:cstheme="minorHAnsi"/>
        </w:rPr>
        <w:t>, sharp objects, drugs. Furthermore, o</w:t>
      </w:r>
      <w:r w:rsidRPr="00AF48BF">
        <w:rPr>
          <w:rFonts w:eastAsia="Times New Roman" w:cstheme="minorHAnsi"/>
        </w:rPr>
        <w:t xml:space="preserve">rdinary items </w:t>
      </w:r>
      <w:r w:rsidR="004C78AE">
        <w:rPr>
          <w:rFonts w:eastAsia="Times New Roman" w:cstheme="minorHAnsi"/>
        </w:rPr>
        <w:t xml:space="preserve">when </w:t>
      </w:r>
      <w:r w:rsidRPr="00AF48BF">
        <w:rPr>
          <w:rFonts w:eastAsia="Times New Roman" w:cstheme="minorHAnsi"/>
        </w:rPr>
        <w:t xml:space="preserve">used in an </w:t>
      </w:r>
      <w:r w:rsidR="00270A18" w:rsidRPr="00EB1D52">
        <w:rPr>
          <w:rFonts w:eastAsia="Times New Roman" w:cstheme="minorHAnsi"/>
        </w:rPr>
        <w:t>aggressive or inappropriate way</w:t>
      </w:r>
      <w:r w:rsidR="004C78AE">
        <w:rPr>
          <w:rFonts w:eastAsia="Times New Roman" w:cstheme="minorHAnsi"/>
        </w:rPr>
        <w:t xml:space="preserve"> could also endanger safety</w:t>
      </w:r>
      <w:r w:rsidR="00270A18" w:rsidRPr="00EB1D52">
        <w:rPr>
          <w:rFonts w:eastAsia="Times New Roman" w:cstheme="minorHAnsi"/>
        </w:rPr>
        <w:t>. F</w:t>
      </w:r>
      <w:r w:rsidRPr="00AF48BF">
        <w:rPr>
          <w:rFonts w:eastAsia="Times New Roman" w:cstheme="minorHAnsi"/>
        </w:rPr>
        <w:t xml:space="preserve">or example, a pencil case swung at another student. </w:t>
      </w:r>
    </w:p>
    <w:p w14:paraId="091A224B" w14:textId="77777777" w:rsidR="00270A18" w:rsidRPr="00EB1D52" w:rsidRDefault="00270A18" w:rsidP="00F028C4">
      <w:pPr>
        <w:spacing w:line="276" w:lineRule="auto"/>
        <w:jc w:val="both"/>
        <w:rPr>
          <w:rFonts w:eastAsia="Times New Roman" w:cstheme="minorHAnsi"/>
        </w:rPr>
      </w:pPr>
    </w:p>
    <w:p w14:paraId="4AA24720" w14:textId="77777777" w:rsidR="00270A18" w:rsidRPr="00EB1D52" w:rsidRDefault="00AF48BF" w:rsidP="00F028C4">
      <w:pPr>
        <w:spacing w:line="276" w:lineRule="auto"/>
        <w:jc w:val="both"/>
        <w:rPr>
          <w:rFonts w:eastAsia="Times New Roman" w:cstheme="minorHAnsi"/>
        </w:rPr>
      </w:pPr>
      <w:r w:rsidRPr="00AF48BF">
        <w:rPr>
          <w:rFonts w:eastAsia="Times New Roman" w:cstheme="minorHAnsi"/>
        </w:rPr>
        <w:t xml:space="preserve">In the case of digital devices, </w:t>
      </w:r>
      <w:r w:rsidR="004C78AE">
        <w:rPr>
          <w:rFonts w:eastAsia="Times New Roman" w:cstheme="minorHAnsi"/>
        </w:rPr>
        <w:t>any</w:t>
      </w:r>
      <w:r w:rsidRPr="00AF48BF">
        <w:rPr>
          <w:rFonts w:eastAsia="Times New Roman" w:cstheme="minorHAnsi"/>
        </w:rPr>
        <w:t xml:space="preserve"> stored or displayed digital information could endanger </w:t>
      </w:r>
      <w:r w:rsidR="004C78AE">
        <w:rPr>
          <w:rFonts w:eastAsia="Times New Roman" w:cstheme="minorHAnsi"/>
        </w:rPr>
        <w:t xml:space="preserve">student </w:t>
      </w:r>
      <w:r w:rsidRPr="00AF48BF">
        <w:rPr>
          <w:rFonts w:eastAsia="Times New Roman" w:cstheme="minorHAnsi"/>
        </w:rPr>
        <w:t xml:space="preserve">emotional or physical safety. This information could be </w:t>
      </w:r>
      <w:r w:rsidR="004C78AE">
        <w:rPr>
          <w:rFonts w:eastAsia="Times New Roman" w:cstheme="minorHAnsi"/>
        </w:rPr>
        <w:t xml:space="preserve">in the form of </w:t>
      </w:r>
      <w:r w:rsidRPr="00AF48BF">
        <w:rPr>
          <w:rFonts w:eastAsia="Times New Roman" w:cstheme="minorHAnsi"/>
        </w:rPr>
        <w:t>emails, texts, social media posts, digital photos uploaded to the int</w:t>
      </w:r>
      <w:r w:rsidR="004C78AE">
        <w:rPr>
          <w:rFonts w:eastAsia="Times New Roman" w:cstheme="minorHAnsi"/>
        </w:rPr>
        <w:t>ernet</w:t>
      </w:r>
      <w:r w:rsidR="00270A18" w:rsidRPr="00EB1D52">
        <w:rPr>
          <w:rFonts w:eastAsia="Times New Roman" w:cstheme="minorHAnsi"/>
        </w:rPr>
        <w:t xml:space="preserve"> or music or video clips </w:t>
      </w:r>
      <w:r w:rsidRPr="00AF48BF">
        <w:rPr>
          <w:rFonts w:eastAsia="Times New Roman" w:cstheme="minorHAnsi"/>
        </w:rPr>
        <w:t xml:space="preserve">likely to detrimentally </w:t>
      </w:r>
      <w:r w:rsidR="00270A18" w:rsidRPr="00EB1D52">
        <w:rPr>
          <w:rFonts w:eastAsia="Times New Roman" w:cstheme="minorHAnsi"/>
        </w:rPr>
        <w:t xml:space="preserve">affect the learning environment. </w:t>
      </w:r>
    </w:p>
    <w:p w14:paraId="4E8F7316" w14:textId="77777777" w:rsidR="00270A18" w:rsidRPr="00EB1D52" w:rsidRDefault="00270A18" w:rsidP="00F028C4">
      <w:pPr>
        <w:spacing w:line="276" w:lineRule="auto"/>
        <w:jc w:val="both"/>
        <w:rPr>
          <w:rFonts w:eastAsia="Times New Roman" w:cstheme="minorHAnsi"/>
        </w:rPr>
      </w:pPr>
    </w:p>
    <w:p w14:paraId="703EF260" w14:textId="77777777" w:rsidR="00270A18" w:rsidRPr="00EB1D52" w:rsidRDefault="004C78AE" w:rsidP="00F028C4">
      <w:pPr>
        <w:spacing w:line="276" w:lineRule="auto"/>
        <w:jc w:val="both"/>
        <w:rPr>
          <w:rFonts w:eastAsia="Times New Roman" w:cstheme="minorHAnsi"/>
        </w:rPr>
      </w:pPr>
      <w:r>
        <w:rPr>
          <w:rFonts w:eastAsia="Times New Roman" w:cstheme="minorHAnsi"/>
        </w:rPr>
        <w:t>A</w:t>
      </w:r>
      <w:r w:rsidR="00AF48BF" w:rsidRPr="00AF48BF">
        <w:rPr>
          <w:rFonts w:eastAsia="Times New Roman" w:cstheme="minorHAnsi"/>
        </w:rPr>
        <w:t xml:space="preserve">nything that </w:t>
      </w:r>
      <w:r>
        <w:rPr>
          <w:rFonts w:eastAsia="Times New Roman" w:cstheme="minorHAnsi"/>
        </w:rPr>
        <w:t xml:space="preserve">adversely </w:t>
      </w:r>
      <w:r w:rsidR="00AF48BF" w:rsidRPr="00AF48BF">
        <w:rPr>
          <w:rFonts w:eastAsia="Times New Roman" w:cstheme="minorHAnsi"/>
        </w:rPr>
        <w:t xml:space="preserve">disrupts the </w:t>
      </w:r>
      <w:r w:rsidR="00270A18" w:rsidRPr="00EB1D52">
        <w:rPr>
          <w:rFonts w:eastAsia="Times New Roman" w:cstheme="minorHAnsi"/>
        </w:rPr>
        <w:t xml:space="preserve">delivery of </w:t>
      </w:r>
      <w:r w:rsidR="00AF48BF" w:rsidRPr="00AF48BF">
        <w:rPr>
          <w:rFonts w:eastAsia="Times New Roman" w:cstheme="minorHAnsi"/>
        </w:rPr>
        <w:t>teaching and learning</w:t>
      </w:r>
      <w:r>
        <w:rPr>
          <w:rFonts w:eastAsia="Times New Roman" w:cstheme="minorHAnsi"/>
        </w:rPr>
        <w:t xml:space="preserve"> is within the scope of this policy</w:t>
      </w:r>
      <w:r w:rsidR="00AF48BF" w:rsidRPr="00AF48BF">
        <w:rPr>
          <w:rFonts w:eastAsia="Times New Roman" w:cstheme="minorHAnsi"/>
        </w:rPr>
        <w:t>. It</w:t>
      </w:r>
      <w:r w:rsidR="00270A18" w:rsidRPr="00EB1D52">
        <w:rPr>
          <w:rFonts w:eastAsia="Times New Roman" w:cstheme="minorHAnsi"/>
        </w:rPr>
        <w:t xml:space="preserve"> may include </w:t>
      </w:r>
      <w:r>
        <w:rPr>
          <w:rFonts w:eastAsia="Times New Roman" w:cstheme="minorHAnsi"/>
        </w:rPr>
        <w:t xml:space="preserve">relatively common </w:t>
      </w:r>
      <w:r w:rsidR="00270A18" w:rsidRPr="00EB1D52">
        <w:rPr>
          <w:rFonts w:eastAsia="Times New Roman" w:cstheme="minorHAnsi"/>
        </w:rPr>
        <w:t>item</w:t>
      </w:r>
      <w:r>
        <w:rPr>
          <w:rFonts w:eastAsia="Times New Roman" w:cstheme="minorHAnsi"/>
        </w:rPr>
        <w:t>s</w:t>
      </w:r>
      <w:r w:rsidR="00270A18" w:rsidRPr="00EB1D52">
        <w:rPr>
          <w:rFonts w:eastAsia="Times New Roman" w:cstheme="minorHAnsi"/>
        </w:rPr>
        <w:t xml:space="preserve"> or device</w:t>
      </w:r>
      <w:r>
        <w:rPr>
          <w:rFonts w:eastAsia="Times New Roman" w:cstheme="minorHAnsi"/>
        </w:rPr>
        <w:t>s</w:t>
      </w:r>
      <w:r w:rsidR="00AF48BF" w:rsidRPr="00AF48BF">
        <w:rPr>
          <w:rFonts w:eastAsia="Times New Roman" w:cstheme="minorHAnsi"/>
        </w:rPr>
        <w:t xml:space="preserve"> used in an annoying</w:t>
      </w:r>
      <w:r>
        <w:rPr>
          <w:rFonts w:eastAsia="Times New Roman" w:cstheme="minorHAnsi"/>
        </w:rPr>
        <w:t xml:space="preserve"> or attention seeking (</w:t>
      </w:r>
      <w:r w:rsidR="00AF48BF" w:rsidRPr="00AF48BF">
        <w:rPr>
          <w:rFonts w:eastAsia="Times New Roman" w:cstheme="minorHAnsi"/>
        </w:rPr>
        <w:t>ther</w:t>
      </w:r>
      <w:r>
        <w:rPr>
          <w:rFonts w:eastAsia="Times New Roman" w:cstheme="minorHAnsi"/>
        </w:rPr>
        <w:t>efore disruptive) way. Such</w:t>
      </w:r>
      <w:r w:rsidR="00270A18" w:rsidRPr="00EB1D52">
        <w:rPr>
          <w:rFonts w:eastAsia="Times New Roman" w:cstheme="minorHAnsi"/>
        </w:rPr>
        <w:t xml:space="preserve"> </w:t>
      </w:r>
      <w:r w:rsidR="00AF48BF" w:rsidRPr="00AF48BF">
        <w:rPr>
          <w:rFonts w:eastAsia="Times New Roman" w:cstheme="minorHAnsi"/>
        </w:rPr>
        <w:t xml:space="preserve">items </w:t>
      </w:r>
      <w:r>
        <w:rPr>
          <w:rFonts w:eastAsia="Times New Roman" w:cstheme="minorHAnsi"/>
        </w:rPr>
        <w:t>may be brought to school even after</w:t>
      </w:r>
      <w:r w:rsidR="00AF48BF" w:rsidRPr="00AF48BF">
        <w:rPr>
          <w:rFonts w:eastAsia="Times New Roman" w:cstheme="minorHAnsi"/>
        </w:rPr>
        <w:t xml:space="preserve"> students have been told not to bring </w:t>
      </w:r>
      <w:r>
        <w:rPr>
          <w:rFonts w:eastAsia="Times New Roman" w:cstheme="minorHAnsi"/>
        </w:rPr>
        <w:t xml:space="preserve">them </w:t>
      </w:r>
      <w:r w:rsidR="00AF48BF" w:rsidRPr="00AF48BF">
        <w:rPr>
          <w:rFonts w:eastAsia="Times New Roman" w:cstheme="minorHAnsi"/>
        </w:rPr>
        <w:t>to school</w:t>
      </w:r>
      <w:r w:rsidR="00270A18" w:rsidRPr="00EB1D52">
        <w:rPr>
          <w:rFonts w:eastAsia="Times New Roman" w:cstheme="minorHAnsi"/>
        </w:rPr>
        <w:t xml:space="preserve">, </w:t>
      </w:r>
      <w:proofErr w:type="spellStart"/>
      <w:r w:rsidR="00270A18" w:rsidRPr="00EB1D52">
        <w:rPr>
          <w:rFonts w:eastAsia="Times New Roman" w:cstheme="minorHAnsi"/>
        </w:rPr>
        <w:t>eg</w:t>
      </w:r>
      <w:proofErr w:type="spellEnd"/>
      <w:r w:rsidR="00AF48BF" w:rsidRPr="00AF48BF">
        <w:rPr>
          <w:rFonts w:eastAsia="Times New Roman" w:cstheme="minorHAnsi"/>
        </w:rPr>
        <w:t xml:space="preserve"> phones, trading cards, toys</w:t>
      </w:r>
      <w:r>
        <w:rPr>
          <w:rFonts w:eastAsia="Times New Roman" w:cstheme="minorHAnsi"/>
        </w:rPr>
        <w:t xml:space="preserve"> or pens that are </w:t>
      </w:r>
      <w:r w:rsidR="00AF48BF" w:rsidRPr="00AF48BF">
        <w:rPr>
          <w:rFonts w:eastAsia="Times New Roman" w:cstheme="minorHAnsi"/>
        </w:rPr>
        <w:t>continually clicked deliberately</w:t>
      </w:r>
      <w:r>
        <w:rPr>
          <w:rFonts w:eastAsia="Times New Roman" w:cstheme="minorHAnsi"/>
        </w:rPr>
        <w:t xml:space="preserve">, </w:t>
      </w:r>
      <w:r w:rsidR="00270A18" w:rsidRPr="00EB1D52">
        <w:rPr>
          <w:rFonts w:eastAsia="Times New Roman" w:cstheme="minorHAnsi"/>
        </w:rPr>
        <w:t>or</w:t>
      </w:r>
      <w:r w:rsidR="00AF48BF" w:rsidRPr="00AF48BF">
        <w:rPr>
          <w:rFonts w:eastAsia="Times New Roman" w:cstheme="minorHAnsi"/>
        </w:rPr>
        <w:t xml:space="preserve"> </w:t>
      </w:r>
      <w:r w:rsidR="00270A18" w:rsidRPr="00EB1D52">
        <w:rPr>
          <w:rFonts w:eastAsia="Times New Roman" w:cstheme="minorHAnsi"/>
        </w:rPr>
        <w:t>items with disputed ownership.</w:t>
      </w:r>
      <w:r w:rsidR="00AF48BF" w:rsidRPr="00AF48BF">
        <w:rPr>
          <w:rFonts w:eastAsia="Times New Roman" w:cstheme="minorHAnsi"/>
        </w:rPr>
        <w:t xml:space="preserve"> </w:t>
      </w:r>
    </w:p>
    <w:p w14:paraId="39E52F7B" w14:textId="77777777" w:rsidR="00270A18" w:rsidRPr="00EB1D52" w:rsidRDefault="00270A18" w:rsidP="00F028C4">
      <w:pPr>
        <w:spacing w:line="276" w:lineRule="auto"/>
        <w:jc w:val="both"/>
        <w:rPr>
          <w:rFonts w:eastAsia="Times New Roman" w:cstheme="minorHAnsi"/>
        </w:rPr>
      </w:pPr>
    </w:p>
    <w:p w14:paraId="285B5D06" w14:textId="77777777" w:rsidR="00270A18" w:rsidRPr="00EB1D52" w:rsidRDefault="00AF48BF" w:rsidP="00F028C4">
      <w:pPr>
        <w:spacing w:line="276" w:lineRule="auto"/>
        <w:jc w:val="both"/>
        <w:rPr>
          <w:rFonts w:eastAsia="Times New Roman" w:cstheme="minorHAnsi"/>
        </w:rPr>
      </w:pPr>
      <w:r w:rsidRPr="00AF48BF">
        <w:rPr>
          <w:rFonts w:eastAsia="Times New Roman" w:cstheme="minorHAnsi"/>
        </w:rPr>
        <w:t xml:space="preserve">Any item deemed to pose an immediate threat to a person's physical or emotional safety is harmful. This includes the prohibited items below. This is the only category that may warrant a search. </w:t>
      </w:r>
    </w:p>
    <w:p w14:paraId="540C72C4" w14:textId="77777777" w:rsidR="00270A18" w:rsidRPr="00EB1D52" w:rsidRDefault="00270A18" w:rsidP="00F028C4">
      <w:pPr>
        <w:spacing w:line="276" w:lineRule="auto"/>
        <w:rPr>
          <w:rFonts w:eastAsia="Times New Roman" w:cstheme="minorHAnsi"/>
        </w:rPr>
      </w:pPr>
    </w:p>
    <w:tbl>
      <w:tblPr>
        <w:tblStyle w:val="TableGrid"/>
        <w:tblW w:w="0" w:type="auto"/>
        <w:tblLook w:val="04A0" w:firstRow="1" w:lastRow="0" w:firstColumn="1" w:lastColumn="0" w:noHBand="0" w:noVBand="1"/>
      </w:tblPr>
      <w:tblGrid>
        <w:gridCol w:w="9010"/>
      </w:tblGrid>
      <w:tr w:rsidR="00270A18" w:rsidRPr="00EB1D52" w14:paraId="78DEF945" w14:textId="77777777" w:rsidTr="00270A18">
        <w:tc>
          <w:tcPr>
            <w:tcW w:w="9010" w:type="dxa"/>
          </w:tcPr>
          <w:p w14:paraId="7C9B9CE5" w14:textId="77777777" w:rsidR="00270A18" w:rsidRPr="00EB1D52" w:rsidRDefault="00270A18" w:rsidP="00F028C4">
            <w:pPr>
              <w:spacing w:line="276" w:lineRule="auto"/>
              <w:jc w:val="both"/>
              <w:rPr>
                <w:rFonts w:eastAsia="Times New Roman" w:cstheme="minorHAnsi"/>
                <w:i/>
              </w:rPr>
            </w:pPr>
            <w:r w:rsidRPr="00AF48BF">
              <w:rPr>
                <w:rFonts w:eastAsia="Times New Roman" w:cstheme="minorHAnsi"/>
                <w:i/>
              </w:rPr>
              <w:t>At all times, staff members must use their judgement about whether an item or device fits into t</w:t>
            </w:r>
            <w:r w:rsidR="004C78AE">
              <w:rPr>
                <w:rFonts w:eastAsia="Times New Roman" w:cstheme="minorHAnsi"/>
                <w:i/>
              </w:rPr>
              <w:t>hese categories, considering each set of</w:t>
            </w:r>
            <w:r w:rsidRPr="00AF48BF">
              <w:rPr>
                <w:rFonts w:eastAsia="Times New Roman" w:cstheme="minorHAnsi"/>
                <w:i/>
              </w:rPr>
              <w:t xml:space="preserve"> circumstances. </w:t>
            </w:r>
          </w:p>
        </w:tc>
      </w:tr>
    </w:tbl>
    <w:p w14:paraId="1D0DC47B" w14:textId="77777777" w:rsidR="00270A18" w:rsidRPr="00EB1D52" w:rsidRDefault="00270A18" w:rsidP="00F028C4">
      <w:pPr>
        <w:spacing w:line="276" w:lineRule="auto"/>
        <w:rPr>
          <w:rFonts w:eastAsia="Times New Roman" w:cstheme="minorHAnsi"/>
        </w:rPr>
      </w:pPr>
    </w:p>
    <w:p w14:paraId="3CFF2868" w14:textId="77777777" w:rsidR="00F028C4" w:rsidRDefault="00F028C4" w:rsidP="00F028C4">
      <w:pPr>
        <w:spacing w:line="276" w:lineRule="auto"/>
        <w:rPr>
          <w:rFonts w:eastAsia="Times New Roman" w:cstheme="minorHAnsi"/>
          <w:u w:val="single"/>
        </w:rPr>
      </w:pPr>
    </w:p>
    <w:p w14:paraId="47BFC048" w14:textId="77777777" w:rsidR="00F028C4" w:rsidRDefault="00F028C4" w:rsidP="00F028C4">
      <w:pPr>
        <w:spacing w:line="276" w:lineRule="auto"/>
        <w:rPr>
          <w:rFonts w:eastAsia="Times New Roman" w:cstheme="minorHAnsi"/>
          <w:u w:val="single"/>
        </w:rPr>
      </w:pPr>
    </w:p>
    <w:p w14:paraId="1A492AD2" w14:textId="77777777" w:rsidR="00F028C4" w:rsidRDefault="00F028C4" w:rsidP="00F028C4">
      <w:pPr>
        <w:spacing w:line="276" w:lineRule="auto"/>
        <w:rPr>
          <w:rFonts w:eastAsia="Times New Roman" w:cstheme="minorHAnsi"/>
          <w:u w:val="single"/>
        </w:rPr>
      </w:pPr>
    </w:p>
    <w:p w14:paraId="0933858A" w14:textId="77777777" w:rsidR="00F028C4" w:rsidRDefault="00F028C4" w:rsidP="00F028C4">
      <w:pPr>
        <w:spacing w:line="276" w:lineRule="auto"/>
        <w:rPr>
          <w:rFonts w:eastAsia="Times New Roman" w:cstheme="minorHAnsi"/>
          <w:u w:val="single"/>
        </w:rPr>
      </w:pPr>
    </w:p>
    <w:p w14:paraId="34375244" w14:textId="03FC82D3" w:rsidR="00AF48BF" w:rsidRPr="00EB1D52" w:rsidRDefault="00270A18" w:rsidP="00F028C4">
      <w:pPr>
        <w:spacing w:line="276" w:lineRule="auto"/>
        <w:rPr>
          <w:rFonts w:eastAsia="Times New Roman" w:cstheme="minorHAnsi"/>
          <w:u w:val="single"/>
        </w:rPr>
      </w:pPr>
      <w:r w:rsidRPr="00EB1D52">
        <w:rPr>
          <w:rFonts w:eastAsia="Times New Roman" w:cstheme="minorHAnsi"/>
          <w:u w:val="single"/>
        </w:rPr>
        <w:t>Prohibited Items</w:t>
      </w:r>
    </w:p>
    <w:p w14:paraId="495BBB4B" w14:textId="77777777" w:rsidR="00AF48BF" w:rsidRPr="00EB1D52" w:rsidRDefault="00AF48BF" w:rsidP="00F028C4">
      <w:pPr>
        <w:spacing w:line="276" w:lineRule="auto"/>
        <w:rPr>
          <w:rFonts w:eastAsia="Times New Roman" w:cstheme="minorHAnsi"/>
        </w:rPr>
      </w:pPr>
      <w:r w:rsidRPr="00AF48BF">
        <w:rPr>
          <w:rFonts w:eastAsia="Times New Roman" w:cstheme="minorHAnsi"/>
        </w:rPr>
        <w:t xml:space="preserve">• knives and other weapons and weapon replicas </w:t>
      </w:r>
    </w:p>
    <w:p w14:paraId="5F2CF5C0" w14:textId="77777777" w:rsidR="00AF48BF" w:rsidRPr="00EB1D52" w:rsidRDefault="00AF48BF" w:rsidP="00F028C4">
      <w:pPr>
        <w:spacing w:line="276" w:lineRule="auto"/>
        <w:rPr>
          <w:rFonts w:eastAsia="Times New Roman" w:cstheme="minorHAnsi"/>
        </w:rPr>
      </w:pPr>
      <w:r w:rsidRPr="00AF48BF">
        <w:rPr>
          <w:rFonts w:eastAsia="Times New Roman" w:cstheme="minorHAnsi"/>
        </w:rPr>
        <w:t xml:space="preserve">• alcohol, cigarettes, drugs and other substances </w:t>
      </w:r>
    </w:p>
    <w:p w14:paraId="5ADCA7DB" w14:textId="77777777" w:rsidR="00AF48BF" w:rsidRPr="00EB1D52" w:rsidRDefault="00AF48BF" w:rsidP="00F028C4">
      <w:pPr>
        <w:spacing w:line="276" w:lineRule="auto"/>
        <w:rPr>
          <w:rFonts w:eastAsia="Times New Roman" w:cstheme="minorHAnsi"/>
        </w:rPr>
      </w:pPr>
      <w:r w:rsidRPr="00AF48BF">
        <w:rPr>
          <w:rFonts w:eastAsia="Times New Roman" w:cstheme="minorHAnsi"/>
        </w:rPr>
        <w:t xml:space="preserve">• cigarette lighters and matches </w:t>
      </w:r>
    </w:p>
    <w:p w14:paraId="5E2065FB" w14:textId="77777777" w:rsidR="00270A18" w:rsidRPr="00EB1D52" w:rsidRDefault="00AF48BF" w:rsidP="00F028C4">
      <w:pPr>
        <w:spacing w:line="276" w:lineRule="auto"/>
        <w:rPr>
          <w:rFonts w:eastAsia="Times New Roman" w:cstheme="minorHAnsi"/>
        </w:rPr>
      </w:pPr>
      <w:r w:rsidRPr="00AF48BF">
        <w:rPr>
          <w:rFonts w:eastAsia="Times New Roman" w:cstheme="minorHAnsi"/>
        </w:rPr>
        <w:t>• por</w:t>
      </w:r>
      <w:r w:rsidR="004C78AE">
        <w:rPr>
          <w:rFonts w:eastAsia="Times New Roman" w:cstheme="minorHAnsi"/>
        </w:rPr>
        <w:t>nographic or offensive material.</w:t>
      </w:r>
    </w:p>
    <w:p w14:paraId="1BF53DD4" w14:textId="77777777" w:rsidR="00270A18" w:rsidRPr="00EB1D52" w:rsidRDefault="00270A18" w:rsidP="00F028C4">
      <w:pPr>
        <w:spacing w:line="276" w:lineRule="auto"/>
        <w:jc w:val="both"/>
        <w:rPr>
          <w:rFonts w:eastAsia="Times New Roman" w:cstheme="minorHAnsi"/>
        </w:rPr>
      </w:pPr>
    </w:p>
    <w:p w14:paraId="32A02E67" w14:textId="77777777" w:rsidR="00F028C4" w:rsidRDefault="00AF48BF" w:rsidP="00F028C4">
      <w:pPr>
        <w:spacing w:line="276" w:lineRule="auto"/>
        <w:jc w:val="both"/>
        <w:rPr>
          <w:rFonts w:eastAsia="Times New Roman" w:cstheme="minorHAnsi"/>
        </w:rPr>
      </w:pPr>
      <w:r w:rsidRPr="00AF48BF">
        <w:rPr>
          <w:rFonts w:eastAsia="Times New Roman" w:cstheme="minorHAnsi"/>
        </w:rPr>
        <w:t>Students may be unaware of a problem with the item</w:t>
      </w:r>
      <w:r w:rsidR="00F028C4">
        <w:rPr>
          <w:rFonts w:eastAsia="Times New Roman" w:cstheme="minorHAnsi"/>
        </w:rPr>
        <w:t>,</w:t>
      </w:r>
      <w:r w:rsidRPr="00AF48BF">
        <w:rPr>
          <w:rFonts w:eastAsia="Times New Roman" w:cstheme="minorHAnsi"/>
        </w:rPr>
        <w:t xml:space="preserve"> or their behaviour and may require an explanation of the problem and possible consequences. </w:t>
      </w:r>
    </w:p>
    <w:p w14:paraId="7943EBC9" w14:textId="77777777" w:rsidR="00F028C4" w:rsidRDefault="00F028C4" w:rsidP="00F028C4">
      <w:pPr>
        <w:spacing w:line="276" w:lineRule="auto"/>
        <w:jc w:val="both"/>
        <w:rPr>
          <w:rFonts w:eastAsia="Times New Roman" w:cstheme="minorHAnsi"/>
        </w:rPr>
      </w:pPr>
    </w:p>
    <w:p w14:paraId="2A51BA38" w14:textId="5F22B1B2" w:rsidR="00177F1A" w:rsidRPr="00F028C4" w:rsidRDefault="00F028C4" w:rsidP="00F028C4">
      <w:pPr>
        <w:spacing w:line="276" w:lineRule="auto"/>
        <w:jc w:val="both"/>
        <w:rPr>
          <w:rFonts w:eastAsia="Times New Roman" w:cstheme="minorHAnsi"/>
          <w:u w:val="single"/>
        </w:rPr>
      </w:pPr>
      <w:r>
        <w:rPr>
          <w:rFonts w:eastAsia="Times New Roman" w:cstheme="minorHAnsi"/>
          <w:b/>
          <w:bCs/>
        </w:rPr>
        <w:t>*</w:t>
      </w:r>
      <w:r w:rsidR="00AF48BF" w:rsidRPr="00F028C4">
        <w:rPr>
          <w:rFonts w:eastAsia="Times New Roman" w:cstheme="minorHAnsi"/>
          <w:b/>
          <w:bCs/>
        </w:rPr>
        <w:t xml:space="preserve">Staff members must use their </w:t>
      </w:r>
      <w:r w:rsidR="00270A18" w:rsidRPr="00F028C4">
        <w:rPr>
          <w:rFonts w:eastAsia="Times New Roman" w:cstheme="minorHAnsi"/>
          <w:b/>
          <w:bCs/>
        </w:rPr>
        <w:t xml:space="preserve">professional </w:t>
      </w:r>
      <w:r w:rsidR="00AF48BF" w:rsidRPr="00F028C4">
        <w:rPr>
          <w:rFonts w:eastAsia="Times New Roman" w:cstheme="minorHAnsi"/>
          <w:b/>
          <w:bCs/>
        </w:rPr>
        <w:t>judgement in deciding whether to ask a student to surrender an item, or to invoke the school or class behaviour management plan instead. If a student refuses to surrender an item, the behaviour management plan applies</w:t>
      </w:r>
      <w:r w:rsidR="00AF48BF" w:rsidRPr="00F028C4">
        <w:rPr>
          <w:rFonts w:eastAsia="Times New Roman" w:cstheme="minorHAnsi"/>
          <w:u w:val="single"/>
        </w:rPr>
        <w:t xml:space="preserve">. </w:t>
      </w:r>
    </w:p>
    <w:p w14:paraId="1C61C5C5" w14:textId="77777777" w:rsidR="00177F1A" w:rsidRPr="00EB1D52" w:rsidRDefault="00177F1A" w:rsidP="00F028C4">
      <w:pPr>
        <w:spacing w:line="276" w:lineRule="auto"/>
        <w:jc w:val="both"/>
        <w:rPr>
          <w:rFonts w:eastAsia="Times New Roman" w:cstheme="minorHAnsi"/>
        </w:rPr>
      </w:pPr>
    </w:p>
    <w:tbl>
      <w:tblPr>
        <w:tblStyle w:val="TableGrid"/>
        <w:tblW w:w="0" w:type="auto"/>
        <w:tblLook w:val="04A0" w:firstRow="1" w:lastRow="0" w:firstColumn="1" w:lastColumn="0" w:noHBand="0" w:noVBand="1"/>
      </w:tblPr>
      <w:tblGrid>
        <w:gridCol w:w="9010"/>
      </w:tblGrid>
      <w:tr w:rsidR="00177F1A" w:rsidRPr="00EB1D52" w14:paraId="332935FA" w14:textId="77777777" w:rsidTr="004C78AE">
        <w:trPr>
          <w:trHeight w:val="1768"/>
        </w:trPr>
        <w:tc>
          <w:tcPr>
            <w:tcW w:w="9010" w:type="dxa"/>
          </w:tcPr>
          <w:p w14:paraId="6DECDEB8" w14:textId="77777777" w:rsidR="00177F1A" w:rsidRPr="004C78AE" w:rsidRDefault="00177F1A" w:rsidP="00F028C4">
            <w:pPr>
              <w:spacing w:line="276" w:lineRule="auto"/>
              <w:jc w:val="both"/>
              <w:rPr>
                <w:rFonts w:eastAsia="Times New Roman" w:cstheme="minorHAnsi"/>
                <w:i/>
              </w:rPr>
            </w:pPr>
            <w:r w:rsidRPr="00AF48BF">
              <w:rPr>
                <w:rFonts w:eastAsia="Times New Roman" w:cstheme="minorHAnsi"/>
                <w:i/>
              </w:rPr>
              <w:t xml:space="preserve">If a staff member believes or has reasonable grounds to suspect that a student has a harmful item in their possession, the staff member requires the student to surrender or reveal the item. If the student denies possession of the item or refuses to surrender it, there may be grounds for a search of the student's outer clothing and/or school bag, desk, or other property. </w:t>
            </w:r>
          </w:p>
        </w:tc>
      </w:tr>
    </w:tbl>
    <w:p w14:paraId="4F08787C" w14:textId="77777777" w:rsidR="00177F1A" w:rsidRDefault="00177F1A" w:rsidP="00F028C4">
      <w:pPr>
        <w:spacing w:line="276" w:lineRule="auto"/>
        <w:rPr>
          <w:rFonts w:eastAsia="Times New Roman" w:cstheme="minorHAnsi"/>
        </w:rPr>
      </w:pPr>
    </w:p>
    <w:p w14:paraId="1302FD86" w14:textId="1DFB5A92" w:rsidR="004C78AE" w:rsidRPr="00F028C4" w:rsidRDefault="004C78AE" w:rsidP="00F028C4">
      <w:pPr>
        <w:spacing w:line="276" w:lineRule="auto"/>
        <w:rPr>
          <w:rFonts w:eastAsia="Times New Roman" w:cstheme="minorHAnsi"/>
          <w:u w:val="single"/>
        </w:rPr>
      </w:pPr>
      <w:r w:rsidRPr="00F028C4">
        <w:rPr>
          <w:rFonts w:eastAsia="Times New Roman" w:cstheme="minorHAnsi"/>
          <w:u w:val="single"/>
        </w:rPr>
        <w:t xml:space="preserve">Cell phones will be used </w:t>
      </w:r>
      <w:r w:rsidR="00F028C4" w:rsidRPr="00F028C4">
        <w:rPr>
          <w:rFonts w:eastAsia="Times New Roman" w:cstheme="minorHAnsi"/>
          <w:u w:val="single"/>
        </w:rPr>
        <w:t>as per</w:t>
      </w:r>
      <w:r w:rsidRPr="00F028C4">
        <w:rPr>
          <w:rFonts w:eastAsia="Times New Roman" w:cstheme="minorHAnsi"/>
          <w:u w:val="single"/>
        </w:rPr>
        <w:t xml:space="preserve"> </w:t>
      </w:r>
      <w:r w:rsidR="00F028C4" w:rsidRPr="00F028C4">
        <w:rPr>
          <w:rFonts w:eastAsia="Times New Roman" w:cstheme="minorHAnsi"/>
          <w:u w:val="single"/>
        </w:rPr>
        <w:t>the school’s</w:t>
      </w:r>
      <w:r w:rsidRPr="00F028C4">
        <w:rPr>
          <w:rFonts w:eastAsia="Times New Roman" w:cstheme="minorHAnsi"/>
          <w:u w:val="single"/>
        </w:rPr>
        <w:t xml:space="preserve"> digital technology and cyber safety policy.</w:t>
      </w:r>
    </w:p>
    <w:p w14:paraId="74C4B44D" w14:textId="77777777" w:rsidR="004C78AE" w:rsidRPr="00EB1D52" w:rsidRDefault="004C78AE" w:rsidP="00F028C4">
      <w:pPr>
        <w:spacing w:line="276" w:lineRule="auto"/>
        <w:rPr>
          <w:rFonts w:eastAsia="Times New Roman" w:cstheme="minorHAnsi"/>
        </w:rPr>
      </w:pPr>
    </w:p>
    <w:p w14:paraId="3945D7C6" w14:textId="77777777" w:rsidR="00270A18" w:rsidRPr="006C2CB7" w:rsidRDefault="006C2CB7" w:rsidP="00F028C4">
      <w:pPr>
        <w:spacing w:line="276" w:lineRule="auto"/>
        <w:rPr>
          <w:rFonts w:eastAsia="Times New Roman" w:cstheme="minorHAnsi"/>
          <w:b/>
          <w:sz w:val="28"/>
          <w:szCs w:val="28"/>
        </w:rPr>
      </w:pPr>
      <w:r>
        <w:rPr>
          <w:rFonts w:eastAsia="Times New Roman" w:cstheme="minorHAnsi"/>
          <w:b/>
          <w:sz w:val="28"/>
          <w:szCs w:val="28"/>
        </w:rPr>
        <w:t>Searches</w:t>
      </w:r>
    </w:p>
    <w:p w14:paraId="47738CB0" w14:textId="4EDDC76B" w:rsidR="004C78AE" w:rsidRPr="00F028C4" w:rsidRDefault="006C2CB7" w:rsidP="00F028C4">
      <w:pPr>
        <w:spacing w:line="276" w:lineRule="auto"/>
        <w:jc w:val="both"/>
        <w:rPr>
          <w:rFonts w:eastAsia="Times New Roman" w:cstheme="minorHAnsi"/>
        </w:rPr>
      </w:pPr>
      <w:r w:rsidRPr="00F028C4">
        <w:rPr>
          <w:rFonts w:eastAsia="Times New Roman" w:cstheme="minorHAnsi"/>
        </w:rPr>
        <w:t>A search is not mandatory</w:t>
      </w:r>
      <w:r w:rsidR="00F028C4" w:rsidRPr="00F028C4">
        <w:rPr>
          <w:rFonts w:eastAsia="Times New Roman" w:cstheme="minorHAnsi"/>
        </w:rPr>
        <w:t>.</w:t>
      </w:r>
    </w:p>
    <w:p w14:paraId="36E919E6" w14:textId="77777777" w:rsidR="004C78AE" w:rsidRDefault="004C78AE" w:rsidP="00F028C4">
      <w:pPr>
        <w:spacing w:line="276" w:lineRule="auto"/>
        <w:jc w:val="both"/>
        <w:rPr>
          <w:rFonts w:eastAsia="Times New Roman" w:cstheme="minorHAnsi"/>
          <w:u w:val="single"/>
        </w:rPr>
      </w:pPr>
    </w:p>
    <w:p w14:paraId="27935DDB" w14:textId="77777777" w:rsidR="006C2CB7" w:rsidRDefault="006C2CB7" w:rsidP="00F028C4">
      <w:pPr>
        <w:spacing w:line="276" w:lineRule="auto"/>
        <w:jc w:val="both"/>
        <w:rPr>
          <w:rFonts w:eastAsia="Times New Roman" w:cstheme="minorHAnsi"/>
        </w:rPr>
      </w:pPr>
      <w:r w:rsidRPr="00F028C4">
        <w:rPr>
          <w:rFonts w:eastAsia="Times New Roman" w:cstheme="minorHAnsi"/>
        </w:rPr>
        <w:t>A search can only be undertaken for an item considered harmful, thereby posing an</w:t>
      </w:r>
      <w:r w:rsidRPr="00AF48BF">
        <w:rPr>
          <w:rFonts w:eastAsia="Times New Roman" w:cstheme="minorHAnsi"/>
        </w:rPr>
        <w:t xml:space="preserve"> immediate threat to the physical or emotional safety of any person. </w:t>
      </w:r>
    </w:p>
    <w:p w14:paraId="5B84511B" w14:textId="77777777" w:rsidR="006C2CB7" w:rsidRDefault="006C2CB7" w:rsidP="00F028C4">
      <w:pPr>
        <w:spacing w:line="276" w:lineRule="auto"/>
        <w:jc w:val="both"/>
        <w:rPr>
          <w:rFonts w:eastAsia="Times New Roman" w:cstheme="minorHAnsi"/>
          <w:u w:val="single"/>
        </w:rPr>
      </w:pPr>
    </w:p>
    <w:p w14:paraId="7E285BA3" w14:textId="4ECE65C2" w:rsidR="00270A18" w:rsidRPr="00F028C4" w:rsidRDefault="00F028C4" w:rsidP="00F028C4">
      <w:pPr>
        <w:spacing w:line="276" w:lineRule="auto"/>
        <w:jc w:val="both"/>
        <w:rPr>
          <w:rFonts w:eastAsia="Times New Roman" w:cstheme="minorHAnsi"/>
          <w:b/>
          <w:bCs/>
        </w:rPr>
      </w:pPr>
      <w:r>
        <w:rPr>
          <w:rFonts w:eastAsia="Times New Roman" w:cstheme="minorHAnsi"/>
          <w:b/>
          <w:bCs/>
        </w:rPr>
        <w:t>*</w:t>
      </w:r>
      <w:r w:rsidR="006C2CB7" w:rsidRPr="00F028C4">
        <w:rPr>
          <w:rFonts w:eastAsia="Times New Roman" w:cstheme="minorHAnsi"/>
          <w:b/>
          <w:bCs/>
        </w:rPr>
        <w:t>T</w:t>
      </w:r>
      <w:r w:rsidR="00270A18" w:rsidRPr="00F028C4">
        <w:rPr>
          <w:rFonts w:eastAsia="Times New Roman" w:cstheme="minorHAnsi"/>
          <w:b/>
          <w:bCs/>
        </w:rPr>
        <w:t>he Principal should</w:t>
      </w:r>
      <w:r w:rsidR="006C2CB7" w:rsidRPr="00F028C4">
        <w:rPr>
          <w:rFonts w:eastAsia="Times New Roman" w:cstheme="minorHAnsi"/>
          <w:b/>
          <w:bCs/>
        </w:rPr>
        <w:t xml:space="preserve"> </w:t>
      </w:r>
      <w:r w:rsidR="00270A18" w:rsidRPr="00F028C4">
        <w:rPr>
          <w:rFonts w:eastAsia="Times New Roman" w:cstheme="minorHAnsi"/>
          <w:b/>
          <w:bCs/>
        </w:rPr>
        <w:t xml:space="preserve">be consulted </w:t>
      </w:r>
      <w:r w:rsidR="004C78AE" w:rsidRPr="00F028C4">
        <w:rPr>
          <w:rFonts w:eastAsia="Times New Roman" w:cstheme="minorHAnsi"/>
          <w:b/>
          <w:bCs/>
        </w:rPr>
        <w:t>because</w:t>
      </w:r>
      <w:r w:rsidR="00270A18" w:rsidRPr="00F028C4">
        <w:rPr>
          <w:rFonts w:eastAsia="Times New Roman" w:cstheme="minorHAnsi"/>
          <w:b/>
          <w:bCs/>
        </w:rPr>
        <w:t xml:space="preserve"> t</w:t>
      </w:r>
      <w:r w:rsidR="00AF48BF" w:rsidRPr="00F028C4">
        <w:rPr>
          <w:rFonts w:eastAsia="Times New Roman" w:cstheme="minorHAnsi"/>
          <w:b/>
          <w:bCs/>
        </w:rPr>
        <w:t xml:space="preserve">he issue </w:t>
      </w:r>
      <w:r w:rsidR="004C78AE" w:rsidRPr="00F028C4">
        <w:rPr>
          <w:rFonts w:eastAsia="Times New Roman" w:cstheme="minorHAnsi"/>
          <w:b/>
          <w:bCs/>
        </w:rPr>
        <w:t>might</w:t>
      </w:r>
      <w:r w:rsidR="00270A18" w:rsidRPr="00F028C4">
        <w:rPr>
          <w:rFonts w:eastAsia="Times New Roman" w:cstheme="minorHAnsi"/>
          <w:b/>
          <w:bCs/>
        </w:rPr>
        <w:t xml:space="preserve"> effectively </w:t>
      </w:r>
      <w:r w:rsidR="006C2CB7" w:rsidRPr="00F028C4">
        <w:rPr>
          <w:rFonts w:eastAsia="Times New Roman" w:cstheme="minorHAnsi"/>
          <w:b/>
          <w:bCs/>
        </w:rPr>
        <w:t xml:space="preserve">be </w:t>
      </w:r>
      <w:r w:rsidR="00270A18" w:rsidRPr="00F028C4">
        <w:rPr>
          <w:rFonts w:eastAsia="Times New Roman" w:cstheme="minorHAnsi"/>
          <w:b/>
          <w:bCs/>
        </w:rPr>
        <w:t xml:space="preserve">managed </w:t>
      </w:r>
      <w:r w:rsidR="00AF48BF" w:rsidRPr="00F028C4">
        <w:rPr>
          <w:rFonts w:eastAsia="Times New Roman" w:cstheme="minorHAnsi"/>
          <w:b/>
          <w:bCs/>
        </w:rPr>
        <w:t xml:space="preserve">through the behaviour management plan </w:t>
      </w:r>
      <w:r w:rsidR="006C2CB7" w:rsidRPr="00F028C4">
        <w:rPr>
          <w:rFonts w:eastAsia="Times New Roman" w:cstheme="minorHAnsi"/>
          <w:b/>
          <w:bCs/>
        </w:rPr>
        <w:t xml:space="preserve">up to, and </w:t>
      </w:r>
      <w:r w:rsidR="00AF48BF" w:rsidRPr="00F028C4">
        <w:rPr>
          <w:rFonts w:eastAsia="Times New Roman" w:cstheme="minorHAnsi"/>
          <w:b/>
          <w:bCs/>
        </w:rPr>
        <w:t>including</w:t>
      </w:r>
      <w:r w:rsidR="006C2CB7" w:rsidRPr="00F028C4">
        <w:rPr>
          <w:rFonts w:eastAsia="Times New Roman" w:cstheme="minorHAnsi"/>
          <w:b/>
          <w:bCs/>
        </w:rPr>
        <w:t>,</w:t>
      </w:r>
      <w:r w:rsidR="00AF48BF" w:rsidRPr="00F028C4">
        <w:rPr>
          <w:rFonts w:eastAsia="Times New Roman" w:cstheme="minorHAnsi"/>
          <w:b/>
          <w:bCs/>
        </w:rPr>
        <w:t xml:space="preserve"> </w:t>
      </w:r>
      <w:r w:rsidR="006C2CB7" w:rsidRPr="00F028C4">
        <w:rPr>
          <w:rFonts w:eastAsia="Times New Roman" w:cstheme="minorHAnsi"/>
          <w:b/>
          <w:bCs/>
        </w:rPr>
        <w:t xml:space="preserve">a </w:t>
      </w:r>
      <w:r w:rsidR="00AF48BF" w:rsidRPr="00F028C4">
        <w:rPr>
          <w:rFonts w:eastAsia="Times New Roman" w:cstheme="minorHAnsi"/>
          <w:b/>
          <w:bCs/>
        </w:rPr>
        <w:t>suspensio</w:t>
      </w:r>
      <w:r w:rsidR="006C2CB7" w:rsidRPr="00F028C4">
        <w:rPr>
          <w:rFonts w:eastAsia="Times New Roman" w:cstheme="minorHAnsi"/>
          <w:b/>
          <w:bCs/>
        </w:rPr>
        <w:t>n</w:t>
      </w:r>
      <w:r w:rsidR="00AF48BF" w:rsidRPr="00F028C4">
        <w:rPr>
          <w:rFonts w:eastAsia="Times New Roman" w:cstheme="minorHAnsi"/>
          <w:b/>
          <w:bCs/>
        </w:rPr>
        <w:t xml:space="preserve">. </w:t>
      </w:r>
    </w:p>
    <w:p w14:paraId="6D506C74" w14:textId="77777777" w:rsidR="00270A18" w:rsidRPr="00EB1D52" w:rsidRDefault="00270A18" w:rsidP="00F028C4">
      <w:pPr>
        <w:spacing w:line="276" w:lineRule="auto"/>
        <w:jc w:val="both"/>
        <w:rPr>
          <w:rFonts w:eastAsia="Times New Roman" w:cstheme="minorHAnsi"/>
        </w:rPr>
      </w:pPr>
    </w:p>
    <w:p w14:paraId="415DA23D" w14:textId="77777777" w:rsidR="006C2CB7" w:rsidRDefault="006C2CB7" w:rsidP="00F028C4">
      <w:pPr>
        <w:spacing w:line="276" w:lineRule="auto"/>
        <w:jc w:val="both"/>
        <w:rPr>
          <w:rFonts w:eastAsia="Times New Roman" w:cstheme="minorHAnsi"/>
        </w:rPr>
      </w:pPr>
      <w:r w:rsidRPr="00AF48BF">
        <w:rPr>
          <w:rFonts w:eastAsia="Times New Roman" w:cstheme="minorHAnsi"/>
        </w:rPr>
        <w:t xml:space="preserve">Any search </w:t>
      </w:r>
      <w:r>
        <w:rPr>
          <w:rFonts w:eastAsia="Times New Roman" w:cstheme="minorHAnsi"/>
        </w:rPr>
        <w:t>will be</w:t>
      </w:r>
      <w:r w:rsidRPr="00AF48BF">
        <w:rPr>
          <w:rFonts w:eastAsia="Times New Roman" w:cstheme="minorHAnsi"/>
        </w:rPr>
        <w:t xml:space="preserve"> conducted according to the school's search guidelines</w:t>
      </w:r>
      <w:r>
        <w:rPr>
          <w:rFonts w:eastAsia="Times New Roman" w:cstheme="minorHAnsi"/>
        </w:rPr>
        <w:t xml:space="preserve"> and by a</w:t>
      </w:r>
      <w:r w:rsidRPr="00AF48BF">
        <w:rPr>
          <w:rFonts w:eastAsia="Times New Roman" w:cstheme="minorHAnsi"/>
        </w:rPr>
        <w:t>n authorised staff member</w:t>
      </w:r>
      <w:r>
        <w:rPr>
          <w:rFonts w:eastAsia="Times New Roman" w:cstheme="minorHAnsi"/>
        </w:rPr>
        <w:t xml:space="preserve"> </w:t>
      </w:r>
      <w:r w:rsidRPr="00AF48BF">
        <w:rPr>
          <w:rFonts w:eastAsia="Times New Roman" w:cstheme="minorHAnsi"/>
        </w:rPr>
        <w:t xml:space="preserve">and only if they have reasonable grounds to suspect a student's possession of a harmful item. </w:t>
      </w:r>
    </w:p>
    <w:p w14:paraId="4025E0FE" w14:textId="77777777" w:rsidR="004C78AE" w:rsidRDefault="004C78AE" w:rsidP="00F028C4">
      <w:pPr>
        <w:spacing w:line="276" w:lineRule="auto"/>
        <w:jc w:val="both"/>
        <w:rPr>
          <w:rFonts w:eastAsia="Times New Roman" w:cstheme="minorHAnsi"/>
        </w:rPr>
      </w:pPr>
    </w:p>
    <w:p w14:paraId="08353A28" w14:textId="77777777" w:rsidR="004C78AE" w:rsidRPr="004C78AE" w:rsidRDefault="004C78AE" w:rsidP="00F028C4">
      <w:pPr>
        <w:spacing w:line="276" w:lineRule="auto"/>
        <w:jc w:val="both"/>
        <w:rPr>
          <w:rFonts w:eastAsia="Times New Roman" w:cstheme="minorHAnsi"/>
        </w:rPr>
      </w:pPr>
      <w:r w:rsidRPr="00AF48BF">
        <w:rPr>
          <w:rFonts w:eastAsia="Times New Roman" w:cstheme="minorHAnsi"/>
        </w:rPr>
        <w:t>The student must be given the opportunity to surrender or reveal the item before a searc</w:t>
      </w:r>
      <w:r w:rsidRPr="004C78AE">
        <w:rPr>
          <w:rFonts w:eastAsia="Times New Roman" w:cstheme="minorHAnsi"/>
        </w:rPr>
        <w:t>h is conducted.</w:t>
      </w:r>
    </w:p>
    <w:p w14:paraId="7D04C7C0" w14:textId="77777777" w:rsidR="004C78AE" w:rsidRPr="00EB1D52" w:rsidRDefault="004C78AE" w:rsidP="00F028C4">
      <w:pPr>
        <w:spacing w:line="276" w:lineRule="auto"/>
        <w:jc w:val="both"/>
        <w:rPr>
          <w:rFonts w:eastAsia="Times New Roman" w:cstheme="minorHAnsi"/>
        </w:rPr>
      </w:pPr>
    </w:p>
    <w:p w14:paraId="3B700BEF" w14:textId="77777777" w:rsidR="004C78AE" w:rsidRDefault="004C78AE" w:rsidP="00F028C4">
      <w:pPr>
        <w:spacing w:line="276" w:lineRule="auto"/>
        <w:rPr>
          <w:rFonts w:eastAsia="Times New Roman" w:cstheme="minorHAnsi"/>
        </w:rPr>
      </w:pPr>
      <w:r w:rsidRPr="008A64B2">
        <w:rPr>
          <w:rFonts w:eastAsia="Times New Roman" w:cstheme="minorHAnsi"/>
        </w:rPr>
        <w:t xml:space="preserve">If the student denies possession of the item, or refuses to surrender or reveal it, there may be grounds for a search of the student's outer clothing and/or school bag, or other property. </w:t>
      </w:r>
    </w:p>
    <w:p w14:paraId="356660BC" w14:textId="77777777" w:rsidR="00F028C4" w:rsidRDefault="00F028C4" w:rsidP="00F028C4">
      <w:pPr>
        <w:spacing w:line="276" w:lineRule="auto"/>
        <w:jc w:val="both"/>
        <w:rPr>
          <w:rFonts w:eastAsia="Times New Roman" w:cstheme="minorHAnsi"/>
          <w:u w:val="single"/>
        </w:rPr>
      </w:pPr>
    </w:p>
    <w:p w14:paraId="0063C437" w14:textId="23275F2C" w:rsidR="00F028C4" w:rsidRDefault="00F028C4" w:rsidP="00F028C4">
      <w:pPr>
        <w:spacing w:line="276" w:lineRule="auto"/>
        <w:jc w:val="both"/>
        <w:rPr>
          <w:rFonts w:eastAsia="Times New Roman" w:cstheme="minorHAnsi"/>
          <w:u w:val="single"/>
        </w:rPr>
      </w:pPr>
      <w:r>
        <w:rPr>
          <w:rFonts w:eastAsia="Times New Roman" w:cstheme="minorHAnsi"/>
          <w:b/>
          <w:bCs/>
        </w:rPr>
        <w:lastRenderedPageBreak/>
        <w:t>*</w:t>
      </w:r>
      <w:r w:rsidR="004C78AE" w:rsidRPr="00F028C4">
        <w:rPr>
          <w:rFonts w:eastAsia="Times New Roman" w:cstheme="minorHAnsi"/>
          <w:b/>
          <w:bCs/>
        </w:rPr>
        <w:t>Force is not used except in an emergency situation to defend against immediate harm</w:t>
      </w:r>
      <w:r w:rsidR="004C78AE" w:rsidRPr="006C2CB7">
        <w:rPr>
          <w:rFonts w:eastAsia="Times New Roman" w:cstheme="minorHAnsi"/>
          <w:u w:val="single"/>
        </w:rPr>
        <w:t xml:space="preserve">. </w:t>
      </w:r>
    </w:p>
    <w:p w14:paraId="46A42B8B" w14:textId="77777777" w:rsidR="00F028C4" w:rsidRDefault="00F028C4" w:rsidP="00F028C4">
      <w:pPr>
        <w:spacing w:line="276" w:lineRule="auto"/>
        <w:jc w:val="both"/>
        <w:rPr>
          <w:rFonts w:eastAsia="Times New Roman" w:cstheme="minorHAnsi"/>
          <w:u w:val="single"/>
        </w:rPr>
      </w:pPr>
    </w:p>
    <w:p w14:paraId="18BF32C8" w14:textId="387ACF23" w:rsidR="004C78AE" w:rsidRPr="00F028C4" w:rsidRDefault="00F028C4" w:rsidP="00F028C4">
      <w:pPr>
        <w:spacing w:line="276" w:lineRule="auto"/>
        <w:jc w:val="both"/>
        <w:rPr>
          <w:rFonts w:eastAsia="Times New Roman" w:cstheme="minorHAnsi"/>
          <w:b/>
          <w:bCs/>
        </w:rPr>
      </w:pPr>
      <w:r>
        <w:rPr>
          <w:rFonts w:eastAsia="Times New Roman" w:cstheme="minorHAnsi"/>
          <w:b/>
          <w:bCs/>
        </w:rPr>
        <w:t>*</w:t>
      </w:r>
      <w:r w:rsidR="004C78AE" w:rsidRPr="00F028C4">
        <w:rPr>
          <w:rFonts w:eastAsia="Times New Roman" w:cstheme="minorHAnsi"/>
          <w:b/>
          <w:bCs/>
        </w:rPr>
        <w:t xml:space="preserve">Parents are contacted if a search takes place. </w:t>
      </w:r>
    </w:p>
    <w:p w14:paraId="7A0BF42D" w14:textId="77777777" w:rsidR="004C78AE" w:rsidRDefault="004C78AE" w:rsidP="00F028C4">
      <w:pPr>
        <w:spacing w:line="276" w:lineRule="auto"/>
        <w:jc w:val="both"/>
        <w:rPr>
          <w:rFonts w:eastAsia="Times New Roman" w:cstheme="minorHAnsi"/>
        </w:rPr>
      </w:pPr>
    </w:p>
    <w:p w14:paraId="11317E8B" w14:textId="77777777" w:rsidR="00F028C4" w:rsidRDefault="006C2CB7" w:rsidP="00F028C4">
      <w:pPr>
        <w:spacing w:line="276" w:lineRule="auto"/>
        <w:jc w:val="both"/>
        <w:rPr>
          <w:rFonts w:eastAsia="Times New Roman" w:cstheme="minorHAnsi"/>
        </w:rPr>
      </w:pPr>
      <w:r w:rsidRPr="008A64B2">
        <w:rPr>
          <w:rFonts w:eastAsia="Times New Roman" w:cstheme="minorHAnsi"/>
        </w:rPr>
        <w:t xml:space="preserve">If highly dangerous or illegal items are suspected, </w:t>
      </w:r>
      <w:r w:rsidR="004C78AE">
        <w:rPr>
          <w:rFonts w:eastAsia="Times New Roman" w:cstheme="minorHAnsi"/>
        </w:rPr>
        <w:t xml:space="preserve">the Principal or DP should </w:t>
      </w:r>
      <w:r w:rsidRPr="008A64B2">
        <w:rPr>
          <w:rFonts w:eastAsia="Times New Roman" w:cstheme="minorHAnsi"/>
        </w:rPr>
        <w:t>contact the police and keep the student and the belongings in a safe</w:t>
      </w:r>
      <w:r w:rsidR="004C78AE">
        <w:rPr>
          <w:rFonts w:eastAsia="Times New Roman" w:cstheme="minorHAnsi"/>
        </w:rPr>
        <w:t>,</w:t>
      </w:r>
      <w:r w:rsidRPr="008A64B2">
        <w:rPr>
          <w:rFonts w:eastAsia="Times New Roman" w:cstheme="minorHAnsi"/>
        </w:rPr>
        <w:t xml:space="preserve"> </w:t>
      </w:r>
      <w:r w:rsidR="004C78AE">
        <w:rPr>
          <w:rFonts w:eastAsia="Times New Roman" w:cstheme="minorHAnsi"/>
        </w:rPr>
        <w:t>supervised place</w:t>
      </w:r>
      <w:r w:rsidRPr="008A64B2">
        <w:rPr>
          <w:rFonts w:eastAsia="Times New Roman" w:cstheme="minorHAnsi"/>
        </w:rPr>
        <w:t xml:space="preserve"> until the police arrive. </w:t>
      </w:r>
    </w:p>
    <w:p w14:paraId="7B0FE95A" w14:textId="77777777" w:rsidR="00F028C4" w:rsidRDefault="00F028C4" w:rsidP="00F028C4">
      <w:pPr>
        <w:spacing w:line="276" w:lineRule="auto"/>
        <w:jc w:val="both"/>
        <w:rPr>
          <w:rFonts w:eastAsia="Times New Roman" w:cstheme="minorHAnsi"/>
        </w:rPr>
      </w:pPr>
    </w:p>
    <w:p w14:paraId="37A3542A" w14:textId="1699D33D" w:rsidR="006C2CB7" w:rsidRDefault="00F028C4" w:rsidP="00F028C4">
      <w:pPr>
        <w:spacing w:line="276" w:lineRule="auto"/>
        <w:jc w:val="both"/>
        <w:rPr>
          <w:rFonts w:eastAsia="Times New Roman" w:cstheme="minorHAnsi"/>
        </w:rPr>
      </w:pPr>
      <w:r>
        <w:rPr>
          <w:rFonts w:eastAsia="Times New Roman" w:cstheme="minorHAnsi"/>
          <w:b/>
          <w:bCs/>
        </w:rPr>
        <w:t>*</w:t>
      </w:r>
      <w:r w:rsidR="004C78AE" w:rsidRPr="00F028C4">
        <w:rPr>
          <w:rFonts w:eastAsia="Times New Roman" w:cstheme="minorHAnsi"/>
          <w:b/>
          <w:bCs/>
        </w:rPr>
        <w:t>The P</w:t>
      </w:r>
      <w:r w:rsidR="006C2CB7" w:rsidRPr="00F028C4">
        <w:rPr>
          <w:rFonts w:eastAsia="Times New Roman" w:cstheme="minorHAnsi"/>
          <w:b/>
          <w:bCs/>
        </w:rPr>
        <w:t>olice do not sear</w:t>
      </w:r>
      <w:r w:rsidR="004C78AE" w:rsidRPr="00F028C4">
        <w:rPr>
          <w:rFonts w:eastAsia="Times New Roman" w:cstheme="minorHAnsi"/>
          <w:b/>
          <w:bCs/>
        </w:rPr>
        <w:t xml:space="preserve">ch on the school's behalf. If </w:t>
      </w:r>
      <w:r w:rsidR="006C2CB7" w:rsidRPr="00F028C4">
        <w:rPr>
          <w:rFonts w:eastAsia="Times New Roman" w:cstheme="minorHAnsi"/>
          <w:b/>
          <w:bCs/>
        </w:rPr>
        <w:t>they have grounds for a search they do it a</w:t>
      </w:r>
      <w:r w:rsidR="004C78AE" w:rsidRPr="00F028C4">
        <w:rPr>
          <w:rFonts w:eastAsia="Times New Roman" w:cstheme="minorHAnsi"/>
          <w:b/>
          <w:bCs/>
        </w:rPr>
        <w:t>ccording to P</w:t>
      </w:r>
      <w:r w:rsidR="006C2CB7" w:rsidRPr="00F028C4">
        <w:rPr>
          <w:rFonts w:eastAsia="Times New Roman" w:cstheme="minorHAnsi"/>
          <w:b/>
          <w:bCs/>
        </w:rPr>
        <w:t>olice procedure</w:t>
      </w:r>
      <w:r w:rsidR="006C2CB7" w:rsidRPr="00EB1D52">
        <w:rPr>
          <w:rFonts w:eastAsia="Times New Roman" w:cstheme="minorHAnsi"/>
        </w:rPr>
        <w:t xml:space="preserve">. </w:t>
      </w:r>
    </w:p>
    <w:p w14:paraId="0FE0A5CE" w14:textId="77777777" w:rsidR="006C2CB7" w:rsidRDefault="006C2CB7" w:rsidP="00F028C4">
      <w:pPr>
        <w:spacing w:line="276" w:lineRule="auto"/>
        <w:jc w:val="both"/>
        <w:rPr>
          <w:rFonts w:eastAsia="Times New Roman" w:cstheme="minorHAnsi"/>
        </w:rPr>
      </w:pPr>
    </w:p>
    <w:p w14:paraId="38457B72" w14:textId="77777777" w:rsidR="00D0225B" w:rsidRPr="00EB1D52" w:rsidRDefault="006C2CB7" w:rsidP="00F028C4">
      <w:pPr>
        <w:spacing w:line="276" w:lineRule="auto"/>
        <w:jc w:val="both"/>
        <w:rPr>
          <w:rFonts w:eastAsia="Times New Roman" w:cstheme="minorHAnsi"/>
        </w:rPr>
      </w:pPr>
      <w:r>
        <w:rPr>
          <w:rFonts w:eastAsia="Times New Roman" w:cstheme="minorHAnsi"/>
        </w:rPr>
        <w:t>T</w:t>
      </w:r>
      <w:r w:rsidR="00AF48BF" w:rsidRPr="00AF48BF">
        <w:rPr>
          <w:rFonts w:eastAsia="Times New Roman" w:cstheme="minorHAnsi"/>
        </w:rPr>
        <w:t>he content of a student's digital device</w:t>
      </w:r>
      <w:r>
        <w:rPr>
          <w:rFonts w:eastAsia="Times New Roman" w:cstheme="minorHAnsi"/>
        </w:rPr>
        <w:t xml:space="preserve"> may not be searched</w:t>
      </w:r>
      <w:r w:rsidR="00AF48BF" w:rsidRPr="00AF48BF">
        <w:rPr>
          <w:rFonts w:eastAsia="Times New Roman" w:cstheme="minorHAnsi"/>
        </w:rPr>
        <w:t xml:space="preserve">. </w:t>
      </w:r>
    </w:p>
    <w:p w14:paraId="5C9D9350" w14:textId="77777777" w:rsidR="00270A18" w:rsidRPr="00EB1D52" w:rsidRDefault="00270A18" w:rsidP="00F028C4">
      <w:pPr>
        <w:spacing w:line="276" w:lineRule="auto"/>
        <w:jc w:val="both"/>
        <w:rPr>
          <w:rFonts w:eastAsia="Times New Roman" w:cstheme="minorHAnsi"/>
        </w:rPr>
      </w:pPr>
    </w:p>
    <w:p w14:paraId="62F15D44" w14:textId="26497B44" w:rsidR="006C2CB7" w:rsidRPr="00EB1D52" w:rsidRDefault="006C2CB7" w:rsidP="00F028C4">
      <w:pPr>
        <w:spacing w:line="276" w:lineRule="auto"/>
        <w:rPr>
          <w:rFonts w:eastAsia="Times New Roman" w:cstheme="minorHAnsi"/>
        </w:rPr>
      </w:pPr>
      <w:r w:rsidRPr="008A64B2">
        <w:rPr>
          <w:rFonts w:eastAsia="Times New Roman" w:cstheme="minorHAnsi"/>
        </w:rPr>
        <w:t>The student's rights to privacy m</w:t>
      </w:r>
      <w:r w:rsidRPr="004C78AE">
        <w:rPr>
          <w:rFonts w:eastAsia="Times New Roman" w:cstheme="minorHAnsi"/>
        </w:rPr>
        <w:t>ust be considered and protected</w:t>
      </w:r>
      <w:r w:rsidRPr="008A64B2">
        <w:rPr>
          <w:rFonts w:eastAsia="Times New Roman" w:cstheme="minorHAnsi"/>
        </w:rPr>
        <w:t xml:space="preserve"> and they have the right to not be subjected to an unreasonable search. A search may involve emptying pockets, removing outer items of clothing, searching bags, desks or lockers, and also searching "correspondence" such as a diary. </w:t>
      </w:r>
    </w:p>
    <w:p w14:paraId="6093D4E4" w14:textId="77777777" w:rsidR="006C2CB7" w:rsidRPr="00EB1D52" w:rsidRDefault="006C2CB7" w:rsidP="00F028C4">
      <w:pPr>
        <w:spacing w:line="276" w:lineRule="auto"/>
        <w:jc w:val="both"/>
        <w:rPr>
          <w:rFonts w:eastAsia="Times New Roman" w:cstheme="minorHAnsi"/>
        </w:rPr>
      </w:pPr>
    </w:p>
    <w:p w14:paraId="225B0AD8" w14:textId="77777777" w:rsidR="006C2CB7" w:rsidRDefault="006C2CB7" w:rsidP="00F028C4">
      <w:pPr>
        <w:spacing w:line="276" w:lineRule="auto"/>
        <w:jc w:val="both"/>
        <w:rPr>
          <w:rFonts w:eastAsia="Times New Roman" w:cstheme="minorHAnsi"/>
        </w:rPr>
      </w:pPr>
      <w:r w:rsidRPr="008A64B2">
        <w:rPr>
          <w:rFonts w:eastAsia="Times New Roman" w:cstheme="minorHAnsi"/>
        </w:rPr>
        <w:t>Searches are carried out in a fair and safe way, considering the circumstances and the ch</w:t>
      </w:r>
      <w:r w:rsidRPr="00EB1D52">
        <w:rPr>
          <w:rFonts w:eastAsia="Times New Roman" w:cstheme="minorHAnsi"/>
        </w:rPr>
        <w:t xml:space="preserve">aracteristics of the student. </w:t>
      </w:r>
    </w:p>
    <w:p w14:paraId="19BBB60C" w14:textId="77777777" w:rsidR="006C2CB7" w:rsidRDefault="006C2CB7" w:rsidP="00F028C4">
      <w:pPr>
        <w:spacing w:line="276" w:lineRule="auto"/>
        <w:rPr>
          <w:rFonts w:eastAsia="Times New Roman" w:cstheme="minorHAnsi"/>
        </w:rPr>
      </w:pPr>
    </w:p>
    <w:p w14:paraId="514398F7" w14:textId="77777777" w:rsidR="008A64B2" w:rsidRPr="00EB1D52" w:rsidRDefault="008A64B2" w:rsidP="00F028C4">
      <w:pPr>
        <w:spacing w:line="276" w:lineRule="auto"/>
        <w:rPr>
          <w:rFonts w:eastAsia="Times New Roman" w:cstheme="minorHAnsi"/>
        </w:rPr>
      </w:pPr>
      <w:r w:rsidRPr="00EB1D52">
        <w:rPr>
          <w:rFonts w:eastAsia="Times New Roman" w:cstheme="minorHAnsi"/>
        </w:rPr>
        <w:t>S</w:t>
      </w:r>
      <w:r w:rsidRPr="008A64B2">
        <w:rPr>
          <w:rFonts w:eastAsia="Times New Roman" w:cstheme="minorHAnsi"/>
        </w:rPr>
        <w:t>chools are entitled to sea</w:t>
      </w:r>
      <w:r w:rsidRPr="00EB1D52">
        <w:rPr>
          <w:rFonts w:eastAsia="Times New Roman" w:cstheme="minorHAnsi"/>
        </w:rPr>
        <w:t>rch school property at any time</w:t>
      </w:r>
      <w:r w:rsidRPr="008A64B2">
        <w:rPr>
          <w:rFonts w:eastAsia="Times New Roman" w:cstheme="minorHAnsi"/>
        </w:rPr>
        <w:t xml:space="preserve"> and that includes desks, lockers, and receptacles provided to students for storage. </w:t>
      </w:r>
    </w:p>
    <w:p w14:paraId="295014D2" w14:textId="77777777" w:rsidR="00EF3E9A" w:rsidRPr="00EB1D52" w:rsidRDefault="00EF3E9A" w:rsidP="00F028C4">
      <w:pPr>
        <w:spacing w:line="276" w:lineRule="auto"/>
        <w:jc w:val="both"/>
        <w:rPr>
          <w:rFonts w:eastAsia="Times New Roman" w:cstheme="minorHAnsi"/>
        </w:rPr>
      </w:pPr>
    </w:p>
    <w:p w14:paraId="003B9502" w14:textId="6C0AAAB4" w:rsidR="008A64B2" w:rsidRPr="00F028C4" w:rsidRDefault="00F028C4" w:rsidP="00F028C4">
      <w:pPr>
        <w:spacing w:line="276" w:lineRule="auto"/>
        <w:jc w:val="both"/>
        <w:rPr>
          <w:rFonts w:eastAsia="Times New Roman" w:cstheme="minorHAnsi"/>
          <w:b/>
          <w:bCs/>
        </w:rPr>
      </w:pPr>
      <w:r>
        <w:rPr>
          <w:rFonts w:eastAsia="Times New Roman" w:cstheme="minorHAnsi"/>
          <w:b/>
          <w:bCs/>
        </w:rPr>
        <w:t>*</w:t>
      </w:r>
      <w:r w:rsidR="008A64B2" w:rsidRPr="00F028C4">
        <w:rPr>
          <w:rFonts w:eastAsia="Times New Roman" w:cstheme="minorHAnsi"/>
          <w:b/>
          <w:bCs/>
        </w:rPr>
        <w:t>Searches take place in an appropriate location</w:t>
      </w:r>
      <w:r w:rsidR="006C2CB7" w:rsidRPr="00F028C4">
        <w:rPr>
          <w:rFonts w:eastAsia="Times New Roman" w:cstheme="minorHAnsi"/>
          <w:b/>
          <w:bCs/>
        </w:rPr>
        <w:t>,</w:t>
      </w:r>
      <w:r w:rsidR="008A64B2" w:rsidRPr="00F028C4">
        <w:rPr>
          <w:rFonts w:eastAsia="Times New Roman" w:cstheme="minorHAnsi"/>
          <w:b/>
          <w:bCs/>
        </w:rPr>
        <w:t xml:space="preserve"> with appropriate people present. </w:t>
      </w:r>
    </w:p>
    <w:p w14:paraId="08D0239B" w14:textId="77777777" w:rsidR="008A64B2" w:rsidRPr="00EB1D52" w:rsidRDefault="008A64B2" w:rsidP="00F028C4">
      <w:pPr>
        <w:spacing w:line="276" w:lineRule="auto"/>
        <w:jc w:val="both"/>
        <w:rPr>
          <w:rFonts w:eastAsia="Times New Roman" w:cstheme="minorHAnsi"/>
        </w:rPr>
      </w:pPr>
    </w:p>
    <w:p w14:paraId="33F2956D" w14:textId="77777777" w:rsidR="008A64B2" w:rsidRPr="00EB1D52" w:rsidRDefault="008A64B2" w:rsidP="00F028C4">
      <w:pPr>
        <w:spacing w:line="276" w:lineRule="auto"/>
        <w:jc w:val="both"/>
        <w:rPr>
          <w:rFonts w:eastAsia="Times New Roman" w:cstheme="minorHAnsi"/>
        </w:rPr>
      </w:pPr>
      <w:r w:rsidRPr="008A64B2">
        <w:rPr>
          <w:rFonts w:eastAsia="Times New Roman" w:cstheme="minorHAnsi"/>
        </w:rPr>
        <w:t>Unless impracticable, students are searched by</w:t>
      </w:r>
      <w:r w:rsidRPr="00EB1D52">
        <w:rPr>
          <w:rFonts w:eastAsia="Times New Roman" w:cstheme="minorHAnsi"/>
        </w:rPr>
        <w:t xml:space="preserve"> a person of the same gender. </w:t>
      </w:r>
      <w:r w:rsidRPr="008A64B2">
        <w:rPr>
          <w:rFonts w:eastAsia="Times New Roman" w:cstheme="minorHAnsi"/>
        </w:rPr>
        <w:t>Searches relate to the individual st</w:t>
      </w:r>
      <w:r w:rsidRPr="00EB1D52">
        <w:rPr>
          <w:rFonts w:eastAsia="Times New Roman" w:cstheme="minorHAnsi"/>
        </w:rPr>
        <w:t xml:space="preserve">udent and </w:t>
      </w:r>
      <w:r w:rsidRPr="008A64B2">
        <w:rPr>
          <w:rFonts w:eastAsia="Times New Roman" w:cstheme="minorHAnsi"/>
        </w:rPr>
        <w:t>not everyone in a class. If a group of students is suspected of possessing dangerous items</w:t>
      </w:r>
      <w:r w:rsidRPr="00EB1D52">
        <w:rPr>
          <w:rFonts w:eastAsia="Times New Roman" w:cstheme="minorHAnsi"/>
        </w:rPr>
        <w:t>, call t</w:t>
      </w:r>
      <w:r w:rsidR="004C78AE">
        <w:rPr>
          <w:rFonts w:eastAsia="Times New Roman" w:cstheme="minorHAnsi"/>
        </w:rPr>
        <w:t>he P</w:t>
      </w:r>
      <w:r w:rsidRPr="00EB1D52">
        <w:rPr>
          <w:rFonts w:eastAsia="Times New Roman" w:cstheme="minorHAnsi"/>
        </w:rPr>
        <w:t xml:space="preserve">olice for advice. </w:t>
      </w:r>
    </w:p>
    <w:p w14:paraId="7C5B4D94" w14:textId="77777777" w:rsidR="00EF3E9A" w:rsidRPr="00EB1D52" w:rsidRDefault="00EF3E9A" w:rsidP="00F028C4">
      <w:pPr>
        <w:spacing w:line="276" w:lineRule="auto"/>
        <w:rPr>
          <w:rFonts w:eastAsia="Times New Roman" w:cstheme="minorHAnsi"/>
        </w:rPr>
      </w:pPr>
    </w:p>
    <w:p w14:paraId="55BC134C" w14:textId="7043B4C6" w:rsidR="00EF3E9A" w:rsidRPr="00F028C4" w:rsidRDefault="00F028C4" w:rsidP="00F028C4">
      <w:pPr>
        <w:spacing w:line="276" w:lineRule="auto"/>
        <w:rPr>
          <w:rFonts w:eastAsia="Times New Roman" w:cstheme="minorHAnsi"/>
          <w:b/>
          <w:bCs/>
        </w:rPr>
      </w:pPr>
      <w:r>
        <w:rPr>
          <w:rFonts w:eastAsia="Times New Roman" w:cstheme="minorHAnsi"/>
          <w:b/>
          <w:bCs/>
        </w:rPr>
        <w:t>*</w:t>
      </w:r>
      <w:r w:rsidR="00EF3E9A" w:rsidRPr="00F028C4">
        <w:rPr>
          <w:rFonts w:eastAsia="Times New Roman" w:cstheme="minorHAnsi"/>
          <w:b/>
          <w:bCs/>
        </w:rPr>
        <w:t>Written records must be kept of all searches.</w:t>
      </w:r>
    </w:p>
    <w:p w14:paraId="2B3D3BD4" w14:textId="77777777" w:rsidR="00EB1D52" w:rsidRPr="00EB1D52" w:rsidRDefault="00EB1D52" w:rsidP="00F028C4">
      <w:pPr>
        <w:spacing w:line="276" w:lineRule="auto"/>
        <w:rPr>
          <w:rFonts w:eastAsia="Times New Roman" w:cstheme="minorHAnsi"/>
          <w:u w:val="single"/>
        </w:rPr>
      </w:pPr>
    </w:p>
    <w:p w14:paraId="672CF919" w14:textId="6243AE00" w:rsidR="00EB1D52" w:rsidRPr="00EB1D52" w:rsidRDefault="00EB1D52" w:rsidP="00F028C4">
      <w:pPr>
        <w:spacing w:line="276" w:lineRule="auto"/>
        <w:rPr>
          <w:rFonts w:eastAsia="Times New Roman" w:cstheme="minorHAnsi"/>
          <w:b/>
        </w:rPr>
      </w:pPr>
      <w:r w:rsidRPr="00EB1D52">
        <w:rPr>
          <w:rFonts w:eastAsia="Times New Roman" w:cstheme="minorHAnsi"/>
          <w:b/>
        </w:rPr>
        <w:t xml:space="preserve">Conducting a </w:t>
      </w:r>
      <w:r w:rsidR="00F028C4">
        <w:rPr>
          <w:rFonts w:eastAsia="Times New Roman" w:cstheme="minorHAnsi"/>
          <w:b/>
        </w:rPr>
        <w:t>S</w:t>
      </w:r>
      <w:r w:rsidRPr="00EB1D52">
        <w:rPr>
          <w:rFonts w:eastAsia="Times New Roman" w:cstheme="minorHAnsi"/>
          <w:b/>
        </w:rPr>
        <w:t xml:space="preserve">earch </w:t>
      </w:r>
    </w:p>
    <w:p w14:paraId="435D200E" w14:textId="77777777" w:rsidR="004C78AE" w:rsidRPr="004C78AE" w:rsidRDefault="00EB1D52" w:rsidP="00F028C4">
      <w:pPr>
        <w:pStyle w:val="ListParagraph"/>
        <w:numPr>
          <w:ilvl w:val="0"/>
          <w:numId w:val="1"/>
        </w:numPr>
        <w:spacing w:line="276" w:lineRule="auto"/>
        <w:jc w:val="both"/>
        <w:rPr>
          <w:rFonts w:eastAsia="Times New Roman" w:cstheme="minorHAnsi"/>
        </w:rPr>
      </w:pPr>
      <w:r w:rsidRPr="004C78AE">
        <w:rPr>
          <w:rFonts w:eastAsia="Times New Roman" w:cstheme="minorHAnsi"/>
        </w:rPr>
        <w:t xml:space="preserve">Where possible, choose a location that protects </w:t>
      </w:r>
      <w:r w:rsidR="004C78AE" w:rsidRPr="004C78AE">
        <w:rPr>
          <w:rFonts w:eastAsia="Times New Roman" w:cstheme="minorHAnsi"/>
        </w:rPr>
        <w:t>the student’s</w:t>
      </w:r>
      <w:r w:rsidRPr="004C78AE">
        <w:rPr>
          <w:rFonts w:eastAsia="Times New Roman" w:cstheme="minorHAnsi"/>
        </w:rPr>
        <w:t xml:space="preserve"> safety and privacy. </w:t>
      </w:r>
    </w:p>
    <w:p w14:paraId="66A3891B" w14:textId="77777777" w:rsidR="004C78AE" w:rsidRDefault="00EB1D52" w:rsidP="00F028C4">
      <w:pPr>
        <w:pStyle w:val="ListParagraph"/>
        <w:numPr>
          <w:ilvl w:val="0"/>
          <w:numId w:val="1"/>
        </w:numPr>
        <w:spacing w:line="276" w:lineRule="auto"/>
        <w:jc w:val="both"/>
        <w:rPr>
          <w:rFonts w:eastAsia="Times New Roman" w:cstheme="minorHAnsi"/>
        </w:rPr>
      </w:pPr>
      <w:r w:rsidRPr="004C78AE">
        <w:rPr>
          <w:rFonts w:eastAsia="Times New Roman" w:cstheme="minorHAnsi"/>
        </w:rPr>
        <w:t xml:space="preserve">Ensure there are two adults present. Consider asking the student's parent or caregiver to attend. </w:t>
      </w:r>
    </w:p>
    <w:p w14:paraId="2ACFD0B6" w14:textId="77777777" w:rsidR="00EB1D52" w:rsidRDefault="00EB1D52" w:rsidP="00F028C4">
      <w:pPr>
        <w:pStyle w:val="ListParagraph"/>
        <w:numPr>
          <w:ilvl w:val="0"/>
          <w:numId w:val="1"/>
        </w:numPr>
        <w:spacing w:line="276" w:lineRule="auto"/>
        <w:jc w:val="both"/>
        <w:rPr>
          <w:rFonts w:eastAsia="Times New Roman" w:cstheme="minorHAnsi"/>
        </w:rPr>
      </w:pPr>
      <w:r w:rsidRPr="004C78AE">
        <w:rPr>
          <w:rFonts w:eastAsia="Times New Roman" w:cstheme="minorHAnsi"/>
        </w:rPr>
        <w:t xml:space="preserve">Arrange a support person for the student and organise for the student to be searched by an adult of the same gender. </w:t>
      </w:r>
    </w:p>
    <w:p w14:paraId="0186B248" w14:textId="77777777" w:rsidR="004C78AE" w:rsidRDefault="00EB1D52" w:rsidP="00F028C4">
      <w:pPr>
        <w:pStyle w:val="ListParagraph"/>
        <w:numPr>
          <w:ilvl w:val="0"/>
          <w:numId w:val="1"/>
        </w:numPr>
        <w:spacing w:line="276" w:lineRule="auto"/>
        <w:jc w:val="both"/>
        <w:rPr>
          <w:rFonts w:eastAsia="Times New Roman" w:cstheme="minorHAnsi"/>
        </w:rPr>
      </w:pPr>
      <w:r w:rsidRPr="004C78AE">
        <w:rPr>
          <w:rFonts w:eastAsia="Times New Roman" w:cstheme="minorHAnsi"/>
        </w:rPr>
        <w:t xml:space="preserve">Explain what you are looking for and why it is a danger. Explain why you suspect the student of possessing the item. </w:t>
      </w:r>
    </w:p>
    <w:p w14:paraId="277237AB" w14:textId="77777777" w:rsidR="00835DA8" w:rsidRDefault="00EB1D52" w:rsidP="00F028C4">
      <w:pPr>
        <w:pStyle w:val="ListParagraph"/>
        <w:numPr>
          <w:ilvl w:val="0"/>
          <w:numId w:val="1"/>
        </w:numPr>
        <w:spacing w:line="276" w:lineRule="auto"/>
        <w:jc w:val="both"/>
        <w:rPr>
          <w:rFonts w:eastAsia="Times New Roman" w:cstheme="minorHAnsi"/>
        </w:rPr>
      </w:pPr>
      <w:r w:rsidRPr="004C78AE">
        <w:rPr>
          <w:rFonts w:eastAsia="Times New Roman" w:cstheme="minorHAnsi"/>
        </w:rPr>
        <w:lastRenderedPageBreak/>
        <w:t xml:space="preserve">Give the student the opportunity to consider their behaviour and present the item. Ask the student to empty their pockets, remove an item of clothing to be searched, or to open their bag, pencil case, etc, as appropriate. Only outerwear should be removed. </w:t>
      </w:r>
    </w:p>
    <w:p w14:paraId="63CE67D9" w14:textId="77777777" w:rsidR="00835DA8" w:rsidRDefault="00EB1D52" w:rsidP="00F028C4">
      <w:pPr>
        <w:pStyle w:val="ListParagraph"/>
        <w:numPr>
          <w:ilvl w:val="0"/>
          <w:numId w:val="1"/>
        </w:numPr>
        <w:spacing w:line="276" w:lineRule="auto"/>
        <w:jc w:val="both"/>
        <w:rPr>
          <w:rFonts w:eastAsia="Times New Roman" w:cstheme="minorHAnsi"/>
        </w:rPr>
      </w:pPr>
      <w:r w:rsidRPr="004C78AE">
        <w:rPr>
          <w:rFonts w:eastAsia="Times New Roman" w:cstheme="minorHAnsi"/>
        </w:rPr>
        <w:t>If the student refuses to co-operate</w:t>
      </w:r>
      <w:r w:rsidR="004C78AE">
        <w:rPr>
          <w:rFonts w:eastAsia="Times New Roman" w:cstheme="minorHAnsi"/>
        </w:rPr>
        <w:t>,</w:t>
      </w:r>
      <w:r w:rsidRPr="004C78AE">
        <w:rPr>
          <w:rFonts w:eastAsia="Times New Roman" w:cstheme="minorHAnsi"/>
        </w:rPr>
        <w:t xml:space="preserve"> the search is</w:t>
      </w:r>
      <w:r w:rsidR="004C78AE">
        <w:rPr>
          <w:rFonts w:eastAsia="Times New Roman" w:cstheme="minorHAnsi"/>
        </w:rPr>
        <w:t xml:space="preserve"> abandoned. The </w:t>
      </w:r>
      <w:r w:rsidRPr="004C78AE">
        <w:rPr>
          <w:rFonts w:eastAsia="Times New Roman" w:cstheme="minorHAnsi"/>
        </w:rPr>
        <w:t xml:space="preserve">school invokes its behaviour management plan and, as appropriate, may contact the parents/caregivers, and/or police. If the item/s </w:t>
      </w:r>
      <w:r w:rsidR="004C78AE">
        <w:rPr>
          <w:rFonts w:eastAsia="Times New Roman" w:cstheme="minorHAnsi"/>
        </w:rPr>
        <w:t>is/</w:t>
      </w:r>
      <w:r w:rsidRPr="004C78AE">
        <w:rPr>
          <w:rFonts w:eastAsia="Times New Roman" w:cstheme="minorHAnsi"/>
        </w:rPr>
        <w:t xml:space="preserve">are found, it/they are seized and dealt with as appropriate. </w:t>
      </w:r>
    </w:p>
    <w:p w14:paraId="0072D52D" w14:textId="77777777" w:rsidR="00EB1D52" w:rsidRPr="004C78AE" w:rsidRDefault="00EB1D52" w:rsidP="00F028C4">
      <w:pPr>
        <w:pStyle w:val="ListParagraph"/>
        <w:numPr>
          <w:ilvl w:val="0"/>
          <w:numId w:val="1"/>
        </w:numPr>
        <w:spacing w:line="276" w:lineRule="auto"/>
        <w:jc w:val="both"/>
        <w:rPr>
          <w:rFonts w:eastAsia="Times New Roman" w:cstheme="minorHAnsi"/>
        </w:rPr>
      </w:pPr>
      <w:r w:rsidRPr="004C78AE">
        <w:rPr>
          <w:rFonts w:eastAsia="Times New Roman" w:cstheme="minorHAnsi"/>
        </w:rPr>
        <w:t>Notify the parents/caregivers of the search, outcome, and consequences for the student.</w:t>
      </w:r>
    </w:p>
    <w:p w14:paraId="5068D957" w14:textId="77777777" w:rsidR="00EB1D52" w:rsidRPr="00EB1D52" w:rsidRDefault="00EB1D52" w:rsidP="00EB1D52">
      <w:pPr>
        <w:spacing w:line="276" w:lineRule="auto"/>
        <w:jc w:val="both"/>
        <w:rPr>
          <w:rFonts w:eastAsia="Times New Roman" w:cstheme="minorHAnsi"/>
        </w:rPr>
      </w:pPr>
    </w:p>
    <w:p w14:paraId="6166CF13" w14:textId="77777777" w:rsidR="00EB1D52" w:rsidRPr="00EB1D52" w:rsidRDefault="00EB1D52" w:rsidP="00EB1D52">
      <w:pPr>
        <w:spacing w:line="276" w:lineRule="auto"/>
        <w:jc w:val="both"/>
        <w:rPr>
          <w:rFonts w:eastAsia="Times New Roman" w:cstheme="minorHAnsi"/>
          <w:b/>
        </w:rPr>
      </w:pPr>
      <w:r w:rsidRPr="00EB1D52">
        <w:rPr>
          <w:rFonts w:eastAsia="Times New Roman" w:cstheme="minorHAnsi"/>
          <w:b/>
        </w:rPr>
        <w:t xml:space="preserve">Records of Searches </w:t>
      </w:r>
    </w:p>
    <w:p w14:paraId="4022E37E" w14:textId="77777777" w:rsidR="00835DA8" w:rsidRDefault="00EB1D52" w:rsidP="00EB1D52">
      <w:pPr>
        <w:spacing w:line="276" w:lineRule="auto"/>
        <w:jc w:val="both"/>
        <w:rPr>
          <w:rFonts w:eastAsia="Times New Roman" w:cstheme="minorHAnsi"/>
        </w:rPr>
      </w:pPr>
      <w:r w:rsidRPr="00EB1D52">
        <w:rPr>
          <w:rFonts w:eastAsia="Times New Roman" w:cstheme="minorHAnsi"/>
        </w:rPr>
        <w:t xml:space="preserve">A written record must be kept of all searches. </w:t>
      </w:r>
      <w:r w:rsidR="004C78AE">
        <w:rPr>
          <w:rFonts w:eastAsia="Times New Roman" w:cstheme="minorHAnsi"/>
        </w:rPr>
        <w:t>Include</w:t>
      </w:r>
      <w:r w:rsidRPr="00EB1D52">
        <w:rPr>
          <w:rFonts w:eastAsia="Times New Roman" w:cstheme="minorHAnsi"/>
        </w:rPr>
        <w:t xml:space="preserve"> the date, name of student, name of the authorised </w:t>
      </w:r>
      <w:r w:rsidR="004C78AE">
        <w:rPr>
          <w:rFonts w:eastAsia="Times New Roman" w:cstheme="minorHAnsi"/>
        </w:rPr>
        <w:t>person who conducted the search</w:t>
      </w:r>
      <w:r w:rsidRPr="00EB1D52">
        <w:rPr>
          <w:rFonts w:eastAsia="Times New Roman" w:cstheme="minorHAnsi"/>
        </w:rPr>
        <w:t xml:space="preserve"> and any other relevant details. Details are also kept of any item/device retained for two or more school nights. The records are kept for a minimum period of seven years.</w:t>
      </w:r>
    </w:p>
    <w:p w14:paraId="157E3F94" w14:textId="77777777" w:rsidR="00835DA8" w:rsidRPr="00835DA8" w:rsidRDefault="00835DA8" w:rsidP="00EB1D52">
      <w:pPr>
        <w:spacing w:line="276" w:lineRule="auto"/>
        <w:jc w:val="both"/>
        <w:rPr>
          <w:rFonts w:eastAsia="Times New Roman" w:cstheme="minorHAnsi"/>
        </w:rPr>
      </w:pPr>
    </w:p>
    <w:p w14:paraId="2759CC56" w14:textId="77777777" w:rsidR="00835DA8" w:rsidRPr="004C78AE" w:rsidRDefault="00835DA8" w:rsidP="00835DA8">
      <w:pPr>
        <w:spacing w:line="276" w:lineRule="auto"/>
        <w:rPr>
          <w:rFonts w:eastAsia="Times New Roman" w:cstheme="minorHAnsi"/>
          <w:b/>
        </w:rPr>
      </w:pPr>
      <w:r w:rsidRPr="00835DA8">
        <w:rPr>
          <w:rFonts w:eastAsia="Times New Roman" w:cstheme="minorHAnsi"/>
          <w:b/>
        </w:rPr>
        <w:t xml:space="preserve">Retention of Property </w:t>
      </w:r>
    </w:p>
    <w:p w14:paraId="3B00C23B" w14:textId="77777777" w:rsidR="004C78AE" w:rsidRDefault="00835DA8" w:rsidP="00835DA8">
      <w:pPr>
        <w:spacing w:line="276" w:lineRule="auto"/>
        <w:jc w:val="both"/>
        <w:rPr>
          <w:rFonts w:eastAsia="Times New Roman" w:cstheme="minorHAnsi"/>
        </w:rPr>
      </w:pPr>
      <w:r w:rsidRPr="00835DA8">
        <w:rPr>
          <w:rFonts w:eastAsia="Times New Roman" w:cstheme="minorHAnsi"/>
        </w:rPr>
        <w:t xml:space="preserve">In most cases, surrendered items are available for collection at the end of the day. Depending on the item and the circumstances, items may be retained for a period or disposed of. </w:t>
      </w:r>
    </w:p>
    <w:p w14:paraId="272813BF" w14:textId="77777777" w:rsidR="004C78AE" w:rsidRDefault="004C78AE" w:rsidP="00835DA8">
      <w:pPr>
        <w:spacing w:line="276" w:lineRule="auto"/>
        <w:jc w:val="both"/>
        <w:rPr>
          <w:rFonts w:eastAsia="Times New Roman" w:cstheme="minorHAnsi"/>
        </w:rPr>
      </w:pPr>
    </w:p>
    <w:p w14:paraId="478A56B6" w14:textId="77777777" w:rsidR="00835DA8" w:rsidRDefault="00835DA8" w:rsidP="00835DA8">
      <w:pPr>
        <w:spacing w:line="276" w:lineRule="auto"/>
        <w:jc w:val="both"/>
        <w:rPr>
          <w:rFonts w:eastAsia="Times New Roman" w:cstheme="minorHAnsi"/>
        </w:rPr>
      </w:pPr>
      <w:r w:rsidRPr="00835DA8">
        <w:rPr>
          <w:rFonts w:eastAsia="Times New Roman" w:cstheme="minorHAnsi"/>
        </w:rPr>
        <w:t>Any illeg</w:t>
      </w:r>
      <w:r w:rsidR="004C78AE">
        <w:rPr>
          <w:rFonts w:eastAsia="Times New Roman" w:cstheme="minorHAnsi"/>
        </w:rPr>
        <w:t>al items must be handed to the P</w:t>
      </w:r>
      <w:r w:rsidRPr="00835DA8">
        <w:rPr>
          <w:rFonts w:eastAsia="Times New Roman" w:cstheme="minorHAnsi"/>
        </w:rPr>
        <w:t xml:space="preserve">rincipal and the items recorded with the Police. Reasonable care is taken of retained items and details are kept of any item retained for two or more school nights. Details include the date, name of student, name of staff member, and any other relevant details. Depending on the situation, further action may be taken, including behaviour management, counselling, contact with parents, and/or contact with the police. </w:t>
      </w:r>
    </w:p>
    <w:p w14:paraId="212D532B" w14:textId="77777777" w:rsidR="00835DA8" w:rsidRDefault="00835DA8" w:rsidP="00835DA8">
      <w:pPr>
        <w:spacing w:line="276" w:lineRule="auto"/>
        <w:jc w:val="both"/>
        <w:rPr>
          <w:rFonts w:eastAsia="Times New Roman" w:cstheme="minorHAnsi"/>
        </w:rPr>
      </w:pPr>
    </w:p>
    <w:p w14:paraId="3C9DA3D0" w14:textId="77777777" w:rsidR="00F028C4" w:rsidRDefault="00F028C4" w:rsidP="00835DA8">
      <w:pPr>
        <w:spacing w:line="276" w:lineRule="auto"/>
        <w:jc w:val="both"/>
        <w:rPr>
          <w:rFonts w:eastAsia="Times New Roman" w:cstheme="minorHAnsi"/>
        </w:rPr>
      </w:pPr>
    </w:p>
    <w:p w14:paraId="2481CA1E" w14:textId="77777777" w:rsidR="00F028C4" w:rsidRDefault="00F028C4" w:rsidP="00835DA8">
      <w:pPr>
        <w:spacing w:line="276" w:lineRule="auto"/>
        <w:jc w:val="both"/>
        <w:rPr>
          <w:rFonts w:eastAsia="Times New Roman" w:cstheme="minorHAnsi"/>
        </w:rPr>
      </w:pPr>
    </w:p>
    <w:p w14:paraId="62DC644C" w14:textId="588940A4" w:rsidR="00835DA8" w:rsidRDefault="00835DA8" w:rsidP="00835DA8">
      <w:pPr>
        <w:spacing w:line="276" w:lineRule="auto"/>
        <w:jc w:val="both"/>
        <w:rPr>
          <w:rFonts w:eastAsia="Times New Roman" w:cstheme="minorHAnsi"/>
        </w:rPr>
      </w:pPr>
      <w:r w:rsidRPr="00835DA8">
        <w:rPr>
          <w:rFonts w:eastAsia="Times New Roman" w:cstheme="minorHAnsi"/>
        </w:rPr>
        <w:t>Date</w:t>
      </w:r>
      <w:r>
        <w:rPr>
          <w:rFonts w:eastAsia="Times New Roman" w:cstheme="minorHAnsi"/>
        </w:rPr>
        <w:t xml:space="preserve"> </w:t>
      </w:r>
      <w:r w:rsidR="00F028C4">
        <w:rPr>
          <w:rFonts w:eastAsia="Times New Roman" w:cstheme="minorHAnsi"/>
        </w:rPr>
        <w:t>adopted</w:t>
      </w:r>
      <w:r w:rsidRPr="00835DA8">
        <w:rPr>
          <w:rFonts w:eastAsia="Times New Roman" w:cstheme="minorHAnsi"/>
        </w:rPr>
        <w:t xml:space="preserve">: </w:t>
      </w:r>
      <w:r w:rsidR="009F586C">
        <w:rPr>
          <w:rFonts w:eastAsia="Times New Roman" w:cstheme="minorHAnsi"/>
        </w:rPr>
        <w:t xml:space="preserve"> </w:t>
      </w:r>
      <w:r w:rsidR="00F028C4">
        <w:rPr>
          <w:rFonts w:eastAsia="Times New Roman" w:cstheme="minorHAnsi"/>
        </w:rPr>
        <w:t>December 2022</w:t>
      </w:r>
    </w:p>
    <w:p w14:paraId="3C00A2FB" w14:textId="77777777" w:rsidR="00835DA8" w:rsidRDefault="00835DA8" w:rsidP="00835DA8">
      <w:pPr>
        <w:spacing w:line="276" w:lineRule="auto"/>
        <w:jc w:val="both"/>
        <w:rPr>
          <w:rFonts w:eastAsia="Times New Roman" w:cstheme="minorHAnsi"/>
        </w:rPr>
      </w:pPr>
    </w:p>
    <w:p w14:paraId="6DD27194" w14:textId="2233A203" w:rsidR="00835DA8" w:rsidRDefault="009F586C" w:rsidP="00835DA8">
      <w:pPr>
        <w:spacing w:line="276" w:lineRule="auto"/>
        <w:jc w:val="both"/>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p>
    <w:p w14:paraId="3D5C3A5E" w14:textId="4FC973A6" w:rsidR="00835DA8" w:rsidRPr="00EB1D52" w:rsidRDefault="009F586C" w:rsidP="00835DA8">
      <w:pPr>
        <w:spacing w:line="276" w:lineRule="auto"/>
        <w:jc w:val="both"/>
        <w:rPr>
          <w:rFonts w:eastAsia="Times New Roman" w:cstheme="minorHAnsi"/>
        </w:rPr>
      </w:pPr>
      <w:r>
        <w:rPr>
          <w:rFonts w:eastAsia="Times New Roman" w:cstheme="minorHAnsi"/>
        </w:rPr>
        <w:t>Next review: 202</w:t>
      </w:r>
      <w:r w:rsidR="00F028C4">
        <w:rPr>
          <w:rFonts w:eastAsia="Times New Roman" w:cstheme="minorHAnsi"/>
        </w:rPr>
        <w:t>5</w:t>
      </w:r>
    </w:p>
    <w:p w14:paraId="16380EE1" w14:textId="77777777" w:rsidR="00EB1D52" w:rsidRPr="00EB1D52" w:rsidRDefault="00EB1D52" w:rsidP="00835DA8">
      <w:pPr>
        <w:spacing w:line="276" w:lineRule="auto"/>
        <w:rPr>
          <w:rFonts w:eastAsia="Times New Roman" w:cstheme="minorHAnsi"/>
        </w:rPr>
      </w:pPr>
    </w:p>
    <w:p w14:paraId="7F9F8256" w14:textId="77777777" w:rsidR="00EB1D52" w:rsidRPr="00EF3E9A" w:rsidRDefault="00EB1D52" w:rsidP="00EB1D52">
      <w:pPr>
        <w:spacing w:line="276" w:lineRule="auto"/>
        <w:rPr>
          <w:rFonts w:eastAsia="Times New Roman" w:cstheme="minorHAnsi"/>
          <w:u w:val="single"/>
        </w:rPr>
      </w:pPr>
    </w:p>
    <w:p w14:paraId="25580AB7" w14:textId="77777777" w:rsidR="00EF3E9A" w:rsidRPr="008A64B2" w:rsidRDefault="00EF3E9A" w:rsidP="00EB1D52">
      <w:pPr>
        <w:spacing w:line="276" w:lineRule="auto"/>
        <w:rPr>
          <w:rFonts w:eastAsia="Times New Roman" w:cstheme="minorHAnsi"/>
        </w:rPr>
      </w:pPr>
    </w:p>
    <w:p w14:paraId="3D9FD07E" w14:textId="77777777" w:rsidR="008A64B2" w:rsidRPr="00AF48BF" w:rsidRDefault="008A64B2" w:rsidP="00EB1D52">
      <w:pPr>
        <w:spacing w:line="276" w:lineRule="auto"/>
        <w:jc w:val="both"/>
        <w:rPr>
          <w:rFonts w:eastAsia="Times New Roman" w:cstheme="minorHAnsi"/>
        </w:rPr>
      </w:pPr>
    </w:p>
    <w:p w14:paraId="370E4C96" w14:textId="77777777" w:rsidR="00AF48BF" w:rsidRPr="00EB1D52" w:rsidRDefault="00AF48BF" w:rsidP="00EB1D52">
      <w:pPr>
        <w:spacing w:line="276" w:lineRule="auto"/>
        <w:jc w:val="both"/>
        <w:rPr>
          <w:rFonts w:cstheme="minorHAnsi"/>
        </w:rPr>
      </w:pPr>
    </w:p>
    <w:sectPr w:rsidR="00AF48BF" w:rsidRPr="00EB1D52" w:rsidSect="00CF05B3">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42CD" w14:textId="77777777" w:rsidR="00565D0B" w:rsidRDefault="00565D0B" w:rsidP="001F2CCF">
      <w:r>
        <w:separator/>
      </w:r>
    </w:p>
  </w:endnote>
  <w:endnote w:type="continuationSeparator" w:id="0">
    <w:p w14:paraId="65542F55" w14:textId="77777777" w:rsidR="00565D0B" w:rsidRDefault="00565D0B" w:rsidP="001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739501"/>
      <w:docPartObj>
        <w:docPartGallery w:val="Page Numbers (Bottom of Page)"/>
        <w:docPartUnique/>
      </w:docPartObj>
    </w:sdtPr>
    <w:sdtContent>
      <w:p w14:paraId="77D8F92A" w14:textId="77777777" w:rsidR="001F2CCF" w:rsidRDefault="001F2CCF" w:rsidP="001D0B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DBB2BF" w14:textId="77777777" w:rsidR="001F2CCF" w:rsidRDefault="001F2CCF" w:rsidP="001F2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8540088"/>
      <w:docPartObj>
        <w:docPartGallery w:val="Page Numbers (Bottom of Page)"/>
        <w:docPartUnique/>
      </w:docPartObj>
    </w:sdtPr>
    <w:sdtContent>
      <w:p w14:paraId="322A1588" w14:textId="77777777" w:rsidR="001F2CCF" w:rsidRDefault="001F2CCF" w:rsidP="001D0B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88D8CD" w14:textId="77777777" w:rsidR="001F2CCF" w:rsidRDefault="001F2CCF" w:rsidP="001F2C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5070" w14:textId="77777777" w:rsidR="00565D0B" w:rsidRDefault="00565D0B" w:rsidP="001F2CCF">
      <w:r>
        <w:separator/>
      </w:r>
    </w:p>
  </w:footnote>
  <w:footnote w:type="continuationSeparator" w:id="0">
    <w:p w14:paraId="2FB5BDE7" w14:textId="77777777" w:rsidR="00565D0B" w:rsidRDefault="00565D0B" w:rsidP="001F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0DD"/>
    <w:multiLevelType w:val="hybridMultilevel"/>
    <w:tmpl w:val="21505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57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2C"/>
    <w:rsid w:val="00001AE9"/>
    <w:rsid w:val="0006172C"/>
    <w:rsid w:val="00105E98"/>
    <w:rsid w:val="00177F1A"/>
    <w:rsid w:val="001A4A09"/>
    <w:rsid w:val="001F2CCF"/>
    <w:rsid w:val="001F34BA"/>
    <w:rsid w:val="00270A18"/>
    <w:rsid w:val="004C78AE"/>
    <w:rsid w:val="00565D0B"/>
    <w:rsid w:val="006C2CB7"/>
    <w:rsid w:val="00835DA8"/>
    <w:rsid w:val="00881E70"/>
    <w:rsid w:val="008A64B2"/>
    <w:rsid w:val="009F586C"/>
    <w:rsid w:val="00AF48BF"/>
    <w:rsid w:val="00CF05B3"/>
    <w:rsid w:val="00D0225B"/>
    <w:rsid w:val="00D66938"/>
    <w:rsid w:val="00DC13BF"/>
    <w:rsid w:val="00EB1D52"/>
    <w:rsid w:val="00EF3E9A"/>
    <w:rsid w:val="00F028C4"/>
    <w:rsid w:val="00FA6EF3"/>
    <w:rsid w:val="00FC00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C450"/>
  <w15:chartTrackingRefBased/>
  <w15:docId w15:val="{E7CC4506-7292-3E43-BA30-29D2A6F6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CCF"/>
    <w:pPr>
      <w:tabs>
        <w:tab w:val="center" w:pos="4513"/>
        <w:tab w:val="right" w:pos="9026"/>
      </w:tabs>
    </w:pPr>
  </w:style>
  <w:style w:type="character" w:customStyle="1" w:styleId="FooterChar">
    <w:name w:val="Footer Char"/>
    <w:basedOn w:val="DefaultParagraphFont"/>
    <w:link w:val="Footer"/>
    <w:uiPriority w:val="99"/>
    <w:rsid w:val="001F2CCF"/>
  </w:style>
  <w:style w:type="character" w:styleId="PageNumber">
    <w:name w:val="page number"/>
    <w:basedOn w:val="DefaultParagraphFont"/>
    <w:uiPriority w:val="99"/>
    <w:semiHidden/>
    <w:unhideWhenUsed/>
    <w:rsid w:val="001F2CCF"/>
  </w:style>
  <w:style w:type="paragraph" w:styleId="ListParagraph">
    <w:name w:val="List Paragraph"/>
    <w:basedOn w:val="Normal"/>
    <w:uiPriority w:val="34"/>
    <w:qFormat/>
    <w:rsid w:val="004C7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31546">
      <w:bodyDiv w:val="1"/>
      <w:marLeft w:val="0"/>
      <w:marRight w:val="0"/>
      <w:marTop w:val="0"/>
      <w:marBottom w:val="0"/>
      <w:divBdr>
        <w:top w:val="none" w:sz="0" w:space="0" w:color="auto"/>
        <w:left w:val="none" w:sz="0" w:space="0" w:color="auto"/>
        <w:bottom w:val="none" w:sz="0" w:space="0" w:color="auto"/>
        <w:right w:val="none" w:sz="0" w:space="0" w:color="auto"/>
      </w:divBdr>
    </w:div>
    <w:div w:id="1139106729">
      <w:bodyDiv w:val="1"/>
      <w:marLeft w:val="0"/>
      <w:marRight w:val="0"/>
      <w:marTop w:val="0"/>
      <w:marBottom w:val="0"/>
      <w:divBdr>
        <w:top w:val="none" w:sz="0" w:space="0" w:color="auto"/>
        <w:left w:val="none" w:sz="0" w:space="0" w:color="auto"/>
        <w:bottom w:val="none" w:sz="0" w:space="0" w:color="auto"/>
        <w:right w:val="none" w:sz="0" w:space="0" w:color="auto"/>
      </w:divBdr>
    </w:div>
    <w:div w:id="1452164804">
      <w:bodyDiv w:val="1"/>
      <w:marLeft w:val="0"/>
      <w:marRight w:val="0"/>
      <w:marTop w:val="0"/>
      <w:marBottom w:val="0"/>
      <w:divBdr>
        <w:top w:val="none" w:sz="0" w:space="0" w:color="auto"/>
        <w:left w:val="none" w:sz="0" w:space="0" w:color="auto"/>
        <w:bottom w:val="none" w:sz="0" w:space="0" w:color="auto"/>
        <w:right w:val="none" w:sz="0" w:space="0" w:color="auto"/>
      </w:divBdr>
    </w:div>
    <w:div w:id="1639455813">
      <w:bodyDiv w:val="1"/>
      <w:marLeft w:val="0"/>
      <w:marRight w:val="0"/>
      <w:marTop w:val="0"/>
      <w:marBottom w:val="0"/>
      <w:divBdr>
        <w:top w:val="none" w:sz="0" w:space="0" w:color="auto"/>
        <w:left w:val="none" w:sz="0" w:space="0" w:color="auto"/>
        <w:bottom w:val="none" w:sz="0" w:space="0" w:color="auto"/>
        <w:right w:val="none" w:sz="0" w:space="0" w:color="auto"/>
      </w:divBdr>
    </w:div>
    <w:div w:id="1970429175">
      <w:bodyDiv w:val="1"/>
      <w:marLeft w:val="0"/>
      <w:marRight w:val="0"/>
      <w:marTop w:val="0"/>
      <w:marBottom w:val="0"/>
      <w:divBdr>
        <w:top w:val="none" w:sz="0" w:space="0" w:color="auto"/>
        <w:left w:val="none" w:sz="0" w:space="0" w:color="auto"/>
        <w:bottom w:val="none" w:sz="0" w:space="0" w:color="auto"/>
        <w:right w:val="none" w:sz="0" w:space="0" w:color="auto"/>
      </w:divBdr>
    </w:div>
    <w:div w:id="19835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ROZ MEXTED</cp:lastModifiedBy>
  <cp:revision>2</cp:revision>
  <dcterms:created xsi:type="dcterms:W3CDTF">2023-02-02T00:45:00Z</dcterms:created>
  <dcterms:modified xsi:type="dcterms:W3CDTF">2023-02-02T00:45:00Z</dcterms:modified>
</cp:coreProperties>
</file>