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F79F" w14:textId="1594DF23" w:rsidR="00DA3510" w:rsidRPr="00E33B31" w:rsidRDefault="00B32BE7" w:rsidP="00E33B31">
      <w:pPr>
        <w:spacing w:before="225" w:after="12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30"/>
          <w:szCs w:val="30"/>
          <w:lang w:eastAsia="en-GB"/>
        </w:rPr>
        <w:t>Strategy, Reporting</w:t>
      </w:r>
      <w:r w:rsidR="00DA3510" w:rsidRPr="00E33B31">
        <w:rPr>
          <w:rFonts w:ascii="Arial" w:eastAsia="Times New Roman" w:hAnsi="Arial" w:cs="Arial"/>
          <w:b/>
          <w:bCs/>
          <w:kern w:val="36"/>
          <w:sz w:val="30"/>
          <w:szCs w:val="30"/>
          <w:lang w:eastAsia="en-GB"/>
        </w:rPr>
        <w:t xml:space="preserve"> and Self-Review </w:t>
      </w:r>
    </w:p>
    <w:p w14:paraId="6F4B51A2" w14:textId="77777777" w:rsidR="00E33B31" w:rsidRPr="00E33B31" w:rsidRDefault="00E33B31" w:rsidP="00E33B31">
      <w:pPr>
        <w:spacing w:before="120" w:after="120"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5D38CAE9" w14:textId="20C93FE5" w:rsidR="000235F3" w:rsidRDefault="00DA3510" w:rsidP="00E33B31">
      <w:p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 w:rsidRPr="00E33B31">
        <w:rPr>
          <w:rFonts w:ascii="Arial" w:eastAsia="Times New Roman" w:hAnsi="Arial" w:cs="Arial"/>
          <w:color w:val="3F3F3F"/>
          <w:lang w:eastAsia="en-GB"/>
        </w:rPr>
        <w:t xml:space="preserve">The 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Paraparaumu 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School </w:t>
      </w:r>
      <w:r w:rsidR="000235F3">
        <w:rPr>
          <w:rFonts w:ascii="Arial" w:eastAsia="Times New Roman" w:hAnsi="Arial" w:cs="Arial"/>
          <w:color w:val="3F3F3F"/>
          <w:lang w:eastAsia="en-GB"/>
        </w:rPr>
        <w:t>b</w:t>
      </w:r>
      <w:r w:rsidRPr="00E33B31">
        <w:rPr>
          <w:rFonts w:ascii="Arial" w:eastAsia="Times New Roman" w:hAnsi="Arial" w:cs="Arial"/>
          <w:color w:val="3F3F3F"/>
          <w:lang w:eastAsia="en-GB"/>
        </w:rPr>
        <w:t>oard, with the principal and teaching staff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, 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will </w:t>
      </w:r>
      <w:r w:rsidRPr="00E33B31">
        <w:rPr>
          <w:rFonts w:ascii="Arial" w:eastAsia="Times New Roman" w:hAnsi="Arial" w:cs="Arial"/>
          <w:color w:val="3F3F3F"/>
          <w:lang w:eastAsia="en-GB"/>
        </w:rPr>
        <w:t>develop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a three year strategic 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plan 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supported by annual targets and objectives </w:t>
      </w:r>
      <w:r w:rsidR="000235F3">
        <w:rPr>
          <w:rFonts w:ascii="Arial" w:eastAsia="Times New Roman" w:hAnsi="Arial" w:cs="Arial"/>
          <w:color w:val="3F3F3F"/>
          <w:lang w:eastAsia="en-GB"/>
        </w:rPr>
        <w:t>to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0235F3">
        <w:rPr>
          <w:rFonts w:ascii="Arial" w:eastAsia="Times New Roman" w:hAnsi="Arial" w:cs="Arial"/>
          <w:color w:val="3F3F3F"/>
          <w:lang w:eastAsia="en-GB"/>
        </w:rPr>
        <w:t>progress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0235F3">
        <w:rPr>
          <w:rFonts w:ascii="Arial" w:eastAsia="Times New Roman" w:hAnsi="Arial" w:cs="Arial"/>
          <w:color w:val="3F3F3F"/>
          <w:lang w:eastAsia="en-GB"/>
        </w:rPr>
        <w:t>the b</w:t>
      </w:r>
      <w:r w:rsidR="00E33B31">
        <w:rPr>
          <w:rFonts w:ascii="Arial" w:eastAsia="Times New Roman" w:hAnsi="Arial" w:cs="Arial"/>
          <w:color w:val="3F3F3F"/>
          <w:lang w:eastAsia="en-GB"/>
        </w:rPr>
        <w:t>oard’s strategic goals</w:t>
      </w:r>
      <w:r w:rsidR="000235F3">
        <w:rPr>
          <w:rFonts w:ascii="Arial" w:eastAsia="Times New Roman" w:hAnsi="Arial" w:cs="Arial"/>
          <w:color w:val="3F3F3F"/>
          <w:lang w:eastAsia="en-GB"/>
        </w:rPr>
        <w:t>. The strategic plan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0235F3">
        <w:rPr>
          <w:rFonts w:ascii="Arial" w:eastAsia="Times New Roman" w:hAnsi="Arial" w:cs="Arial"/>
          <w:color w:val="3F3F3F"/>
          <w:lang w:eastAsia="en-GB"/>
        </w:rPr>
        <w:t>will be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based on National Education and Learning Priorities (NELPs) and legislated requirements of 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state </w:t>
      </w:r>
      <w:r w:rsidR="00E33B31">
        <w:rPr>
          <w:rFonts w:ascii="Arial" w:eastAsia="Times New Roman" w:hAnsi="Arial" w:cs="Arial"/>
          <w:color w:val="3F3F3F"/>
          <w:lang w:eastAsia="en-GB"/>
        </w:rPr>
        <w:t>school boards.</w:t>
      </w:r>
    </w:p>
    <w:p w14:paraId="094CF207" w14:textId="5F649918" w:rsidR="00E33B31" w:rsidRDefault="00E33B31" w:rsidP="00E33B31">
      <w:p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>The strategic plan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, </w:t>
      </w:r>
      <w:r>
        <w:rPr>
          <w:rFonts w:ascii="Arial" w:eastAsia="Times New Roman" w:hAnsi="Arial" w:cs="Arial"/>
          <w:color w:val="3F3F3F"/>
          <w:lang w:eastAsia="en-GB"/>
        </w:rPr>
        <w:t xml:space="preserve">annual targets and objectives </w:t>
      </w:r>
      <w:r w:rsidR="000235F3">
        <w:rPr>
          <w:rFonts w:ascii="Arial" w:eastAsia="Times New Roman" w:hAnsi="Arial" w:cs="Arial"/>
          <w:color w:val="3F3F3F"/>
          <w:lang w:eastAsia="en-GB"/>
        </w:rPr>
        <w:t>will be</w:t>
      </w:r>
      <w:r>
        <w:rPr>
          <w:rFonts w:ascii="Arial" w:eastAsia="Times New Roman" w:hAnsi="Arial" w:cs="Arial"/>
          <w:color w:val="3F3F3F"/>
          <w:lang w:eastAsia="en-GB"/>
        </w:rPr>
        <w:t xml:space="preserve"> the </w:t>
      </w:r>
      <w:r w:rsidR="000235F3">
        <w:rPr>
          <w:rFonts w:ascii="Arial" w:eastAsia="Times New Roman" w:hAnsi="Arial" w:cs="Arial"/>
          <w:color w:val="3F3F3F"/>
          <w:lang w:eastAsia="en-GB"/>
        </w:rPr>
        <w:t>b</w:t>
      </w:r>
      <w:r>
        <w:rPr>
          <w:rFonts w:ascii="Arial" w:eastAsia="Times New Roman" w:hAnsi="Arial" w:cs="Arial"/>
          <w:color w:val="3F3F3F"/>
          <w:lang w:eastAsia="en-GB"/>
        </w:rPr>
        <w:t>oard</w:t>
      </w:r>
      <w:r w:rsidR="000235F3">
        <w:rPr>
          <w:rFonts w:ascii="Arial" w:eastAsia="Times New Roman" w:hAnsi="Arial" w:cs="Arial"/>
          <w:color w:val="3F3F3F"/>
          <w:lang w:eastAsia="en-GB"/>
        </w:rPr>
        <w:t>’</w:t>
      </w:r>
      <w:r>
        <w:rPr>
          <w:rFonts w:ascii="Arial" w:eastAsia="Times New Roman" w:hAnsi="Arial" w:cs="Arial"/>
          <w:color w:val="3F3F3F"/>
          <w:lang w:eastAsia="en-GB"/>
        </w:rPr>
        <w:t>s major policy statement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>
        <w:rPr>
          <w:rFonts w:ascii="Arial" w:eastAsia="Times New Roman" w:hAnsi="Arial" w:cs="Arial"/>
          <w:color w:val="3F3F3F"/>
          <w:lang w:eastAsia="en-GB"/>
        </w:rPr>
        <w:t>and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 xml:space="preserve"> guiding 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school 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 xml:space="preserve">document. The strategic </w:t>
      </w:r>
      <w:r>
        <w:rPr>
          <w:rFonts w:ascii="Arial" w:eastAsia="Times New Roman" w:hAnsi="Arial" w:cs="Arial"/>
          <w:color w:val="3F3F3F"/>
          <w:lang w:eastAsia="en-GB"/>
        </w:rPr>
        <w:t xml:space="preserve">and annual 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>plan</w:t>
      </w:r>
      <w:r>
        <w:rPr>
          <w:rFonts w:ascii="Arial" w:eastAsia="Times New Roman" w:hAnsi="Arial" w:cs="Arial"/>
          <w:color w:val="3F3F3F"/>
          <w:lang w:eastAsia="en-GB"/>
        </w:rPr>
        <w:t>s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0235F3">
        <w:rPr>
          <w:rFonts w:ascii="Arial" w:eastAsia="Times New Roman" w:hAnsi="Arial" w:cs="Arial"/>
          <w:color w:val="3F3F3F"/>
          <w:lang w:eastAsia="en-GB"/>
        </w:rPr>
        <w:t>will be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>
        <w:rPr>
          <w:rFonts w:ascii="Arial" w:eastAsia="Times New Roman" w:hAnsi="Arial" w:cs="Arial"/>
          <w:color w:val="3F3F3F"/>
          <w:lang w:eastAsia="en-GB"/>
        </w:rPr>
        <w:t xml:space="preserve">made available 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>to the Ministry of Education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 each year by the required date</w:t>
      </w:r>
      <w:r>
        <w:rPr>
          <w:rFonts w:ascii="Arial" w:eastAsia="Times New Roman" w:hAnsi="Arial" w:cs="Arial"/>
          <w:color w:val="3F3F3F"/>
          <w:lang w:eastAsia="en-GB"/>
        </w:rPr>
        <w:t xml:space="preserve">. </w:t>
      </w:r>
    </w:p>
    <w:p w14:paraId="7343FF51" w14:textId="2204CF27" w:rsidR="00DA3510" w:rsidRPr="00E33B31" w:rsidRDefault="00E33B31" w:rsidP="00E33B31">
      <w:pPr>
        <w:spacing w:before="120" w:after="120"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 xml:space="preserve">The Paraparaumu School Board 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delegates to </w:t>
      </w:r>
      <w:r>
        <w:rPr>
          <w:rFonts w:ascii="Arial" w:eastAsia="Times New Roman" w:hAnsi="Arial" w:cs="Arial"/>
          <w:color w:val="3F3F3F"/>
          <w:lang w:eastAsia="en-GB"/>
        </w:rPr>
        <w:t>the principal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 the requirement to</w:t>
      </w:r>
      <w:r w:rsidR="000235F3">
        <w:rPr>
          <w:rFonts w:ascii="Arial" w:eastAsia="Times New Roman" w:hAnsi="Arial" w:cs="Arial"/>
          <w:color w:val="3F3F3F"/>
          <w:lang w:eastAsia="en-GB"/>
        </w:rPr>
        <w:t xml:space="preserve"> </w:t>
      </w:r>
      <w:r>
        <w:rPr>
          <w:rFonts w:ascii="Arial" w:eastAsia="Times New Roman" w:hAnsi="Arial" w:cs="Arial"/>
          <w:color w:val="3F3F3F"/>
          <w:lang w:eastAsia="en-GB"/>
        </w:rPr>
        <w:t xml:space="preserve">report to students and their parents </w:t>
      </w:r>
      <w:r w:rsidR="00DA3510" w:rsidRPr="00E33B31">
        <w:rPr>
          <w:rFonts w:ascii="Arial" w:eastAsia="Times New Roman" w:hAnsi="Arial" w:cs="Arial"/>
          <w:color w:val="3F3F3F"/>
          <w:lang w:eastAsia="en-GB"/>
        </w:rPr>
        <w:t>on the progress and achievement of individual students</w:t>
      </w:r>
      <w:r w:rsidR="00DA3510" w:rsidRPr="00E33B31">
        <w:rPr>
          <w:rFonts w:ascii="Arial" w:eastAsia="Times New Roman" w:hAnsi="Arial" w:cs="Arial"/>
          <w:i/>
          <w:iCs/>
          <w:color w:val="4F58D0"/>
          <w:lang w:eastAsia="en-GB"/>
        </w:rPr>
        <w:t>:</w:t>
      </w:r>
    </w:p>
    <w:p w14:paraId="12A6AAC2" w14:textId="53D8EC84" w:rsidR="00DA3510" w:rsidRPr="00E33B31" w:rsidRDefault="00E33B31" w:rsidP="00E33B31">
      <w:pPr>
        <w:pStyle w:val="ListParagraph"/>
        <w:numPr>
          <w:ilvl w:val="1"/>
          <w:numId w:val="1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 xml:space="preserve">based on </w:t>
      </w:r>
      <w:r w:rsidR="000235F3">
        <w:rPr>
          <w:rFonts w:ascii="Arial" w:eastAsia="Times New Roman" w:hAnsi="Arial" w:cs="Arial"/>
          <w:color w:val="3F3F3F"/>
          <w:lang w:eastAsia="en-GB"/>
        </w:rPr>
        <w:t>accurate and</w:t>
      </w:r>
      <w:r>
        <w:rPr>
          <w:rFonts w:ascii="Arial" w:eastAsia="Times New Roman" w:hAnsi="Arial" w:cs="Arial"/>
          <w:color w:val="3F3F3F"/>
          <w:lang w:eastAsia="en-GB"/>
        </w:rPr>
        <w:t xml:space="preserve"> quality assessment information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</w:p>
    <w:p w14:paraId="03DC4A82" w14:textId="5657DE23" w:rsidR="00E33B31" w:rsidRDefault="00DA3510" w:rsidP="00E33B31">
      <w:pPr>
        <w:pStyle w:val="ListParagraph"/>
        <w:numPr>
          <w:ilvl w:val="1"/>
          <w:numId w:val="1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 w:rsidRPr="00E33B31">
        <w:rPr>
          <w:rFonts w:ascii="Arial" w:eastAsia="Times New Roman" w:hAnsi="Arial" w:cs="Arial"/>
          <w:color w:val="3F3F3F"/>
          <w:lang w:eastAsia="en-GB"/>
        </w:rPr>
        <w:t>in plain language</w:t>
      </w:r>
      <w:r w:rsidR="00E33B31">
        <w:rPr>
          <w:rFonts w:ascii="Arial" w:eastAsia="Times New Roman" w:hAnsi="Arial" w:cs="Arial"/>
          <w:color w:val="3F3F3F"/>
          <w:lang w:eastAsia="en-GB"/>
        </w:rPr>
        <w:t xml:space="preserve"> and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 in writing, at least twice a year</w:t>
      </w:r>
    </w:p>
    <w:p w14:paraId="343B5ED4" w14:textId="336D51F7" w:rsidR="00DA3510" w:rsidRDefault="00DA3510" w:rsidP="00E33B31">
      <w:pPr>
        <w:pStyle w:val="ListParagraph"/>
        <w:numPr>
          <w:ilvl w:val="1"/>
          <w:numId w:val="1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 w:rsidRPr="00E33B31">
        <w:rPr>
          <w:rFonts w:ascii="Arial" w:eastAsia="Times New Roman" w:hAnsi="Arial" w:cs="Arial"/>
          <w:color w:val="3F3F3F"/>
          <w:lang w:eastAsia="en-GB"/>
        </w:rPr>
        <w:t>across the National Curriculum expressed in </w:t>
      </w:r>
      <w:r w:rsidR="000235F3">
        <w:rPr>
          <w:rFonts w:ascii="Arial" w:eastAsia="Times New Roman" w:hAnsi="Arial" w:cs="Arial"/>
          <w:color w:val="3F3F3F"/>
          <w:lang w:eastAsia="en-GB"/>
        </w:rPr>
        <w:t>t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he </w:t>
      </w:r>
      <w:r w:rsidR="00E33B31">
        <w:rPr>
          <w:rFonts w:ascii="Arial" w:eastAsia="Times New Roman" w:hAnsi="Arial" w:cs="Arial"/>
          <w:color w:val="3F3F3F"/>
          <w:lang w:eastAsia="en-GB"/>
        </w:rPr>
        <w:t>NZC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 or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Te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Marautanga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 xml:space="preserve"> o Aotearoa, including in literacy and numeracy and/or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te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reo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matatini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 xml:space="preserve"> and </w:t>
      </w:r>
      <w:proofErr w:type="spellStart"/>
      <w:r w:rsidRPr="00E33B31">
        <w:rPr>
          <w:rFonts w:ascii="Arial" w:eastAsia="Times New Roman" w:hAnsi="Arial" w:cs="Arial"/>
          <w:color w:val="3F3F3F"/>
          <w:lang w:eastAsia="en-GB"/>
        </w:rPr>
        <w:t>pāngarau</w:t>
      </w:r>
      <w:proofErr w:type="spellEnd"/>
      <w:r w:rsidRPr="00E33B31">
        <w:rPr>
          <w:rFonts w:ascii="Arial" w:eastAsia="Times New Roman" w:hAnsi="Arial" w:cs="Arial"/>
          <w:color w:val="3F3F3F"/>
          <w:lang w:eastAsia="en-GB"/>
        </w:rPr>
        <w:t>.</w:t>
      </w:r>
    </w:p>
    <w:p w14:paraId="64B1C334" w14:textId="178E2DB7" w:rsidR="00DA3510" w:rsidRDefault="00DA3510" w:rsidP="00E33B31">
      <w:pPr>
        <w:pStyle w:val="ListParagraph"/>
        <w:numPr>
          <w:ilvl w:val="1"/>
          <w:numId w:val="1"/>
        </w:num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 w:rsidRPr="00E33B31">
        <w:rPr>
          <w:rFonts w:ascii="Arial" w:eastAsia="Times New Roman" w:hAnsi="Arial" w:cs="Arial"/>
          <w:color w:val="3F3F3F"/>
          <w:lang w:eastAsia="en-GB"/>
        </w:rPr>
        <w:t>reports to the school community, without identifying individual students, on the progress and achievement of students as a whole</w:t>
      </w:r>
      <w:r w:rsidR="00E33B31">
        <w:rPr>
          <w:rFonts w:ascii="Arial" w:eastAsia="Times New Roman" w:hAnsi="Arial" w:cs="Arial"/>
          <w:color w:val="3F3F3F"/>
          <w:lang w:eastAsia="en-GB"/>
        </w:rPr>
        <w:t>,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 and in groups, on the basis of good quality assessment information, </w:t>
      </w:r>
      <w:r w:rsidR="00E33B31">
        <w:rPr>
          <w:rFonts w:ascii="Arial" w:eastAsia="Times New Roman" w:hAnsi="Arial" w:cs="Arial"/>
          <w:color w:val="3F3F3F"/>
          <w:lang w:eastAsia="en-GB"/>
        </w:rPr>
        <w:t>including the achievement of Māori students</w:t>
      </w:r>
      <w:r w:rsidR="00E33B31" w:rsidRPr="00E33B31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in relation to the plans and targets developed in consultation with </w:t>
      </w:r>
      <w:r w:rsidR="00E33B31">
        <w:rPr>
          <w:rFonts w:ascii="Arial" w:eastAsia="Times New Roman" w:hAnsi="Arial" w:cs="Arial"/>
          <w:color w:val="3F3F3F"/>
          <w:lang w:eastAsia="en-GB"/>
        </w:rPr>
        <w:t>the school’s</w:t>
      </w:r>
      <w:r w:rsidRPr="00E33B31">
        <w:rPr>
          <w:rFonts w:ascii="Arial" w:eastAsia="Times New Roman" w:hAnsi="Arial" w:cs="Arial"/>
          <w:color w:val="3F3F3F"/>
          <w:lang w:eastAsia="en-GB"/>
        </w:rPr>
        <w:t xml:space="preserve"> Māori community. </w:t>
      </w:r>
    </w:p>
    <w:p w14:paraId="7A3121E4" w14:textId="77777777" w:rsidR="000235F3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27228E1B" w14:textId="437465E4" w:rsidR="00DA3510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>The Paraparaumu School board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, through the principal, </w:t>
      </w:r>
      <w:r>
        <w:rPr>
          <w:rFonts w:ascii="Arial" w:eastAsia="Times New Roman" w:hAnsi="Arial" w:cs="Arial"/>
          <w:color w:val="3F3F3F"/>
          <w:lang w:eastAsia="en-GB"/>
        </w:rPr>
        <w:t xml:space="preserve"> will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maintain a comprehensive programme of self</w:t>
      </w:r>
      <w:r w:rsidR="00DA3510" w:rsidRPr="000235F3">
        <w:rPr>
          <w:rFonts w:ascii="Arial" w:eastAsia="Times New Roman" w:hAnsi="Arial" w:cs="Arial"/>
          <w:i/>
          <w:iCs/>
          <w:color w:val="4F58D0"/>
          <w:lang w:eastAsia="en-GB"/>
        </w:rPr>
        <w:t>-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review, and ongoing cyclical internal evaluation and inquiry, including</w:t>
      </w:r>
      <w:r w:rsidR="00E33B31" w:rsidRPr="000235F3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plans and programmes</w:t>
      </w:r>
      <w:r w:rsidR="00E33B31" w:rsidRPr="000235F3">
        <w:rPr>
          <w:rFonts w:ascii="Arial" w:eastAsia="Times New Roman" w:hAnsi="Arial" w:cs="Arial"/>
          <w:color w:val="3F3F3F"/>
          <w:lang w:eastAsia="en-GB"/>
        </w:rPr>
        <w:t xml:space="preserve">; the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evaluation of student progress and achievement information, based on </w:t>
      </w:r>
      <w:r>
        <w:rPr>
          <w:rFonts w:ascii="Arial" w:eastAsia="Times New Roman" w:hAnsi="Arial" w:cs="Arial"/>
          <w:color w:val="3F3F3F"/>
          <w:lang w:eastAsia="en-GB"/>
        </w:rPr>
        <w:t>accurate and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quality assessment information</w:t>
      </w:r>
      <w:r w:rsidR="00E33B31" w:rsidRPr="000235F3">
        <w:rPr>
          <w:rFonts w:ascii="Arial" w:eastAsia="Times New Roman" w:hAnsi="Arial" w:cs="Arial"/>
          <w:color w:val="3F3F3F"/>
          <w:lang w:eastAsia="en-GB"/>
        </w:rPr>
        <w:t xml:space="preserve">; the implementation of audits and reports; a triennial review of policies and procedures and any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special reviews triggered by emerging issues and unforeseen events.</w:t>
      </w:r>
    </w:p>
    <w:p w14:paraId="3A62EB4E" w14:textId="7FE9E37A" w:rsidR="000235F3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73B275F3" w14:textId="4A0C7C13" w:rsidR="00DA3510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lastRenderedPageBreak/>
        <w:t>The Paraparaumu School board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B32BE7">
        <w:rPr>
          <w:rFonts w:ascii="Arial" w:eastAsia="Times New Roman" w:hAnsi="Arial" w:cs="Arial"/>
          <w:color w:val="3F3F3F"/>
          <w:lang w:eastAsia="en-GB"/>
        </w:rPr>
        <w:t xml:space="preserve">will 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receive from the </w:t>
      </w:r>
      <w:r>
        <w:rPr>
          <w:rFonts w:ascii="Arial" w:eastAsia="Times New Roman" w:hAnsi="Arial" w:cs="Arial"/>
          <w:color w:val="3F3F3F"/>
          <w:lang w:eastAsia="en-GB"/>
        </w:rPr>
        <w:t>principal</w:t>
      </w:r>
      <w:r w:rsidR="003B73EA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an analysis of variance </w:t>
      </w:r>
      <w:r w:rsidR="00E33B31" w:rsidRPr="000235F3">
        <w:rPr>
          <w:rFonts w:ascii="Arial" w:eastAsia="Times New Roman" w:hAnsi="Arial" w:cs="Arial"/>
          <w:color w:val="3F3F3F"/>
          <w:lang w:eastAsia="en-GB"/>
        </w:rPr>
        <w:t xml:space="preserve">(AOV)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between the school’s performance and </w:t>
      </w:r>
      <w:r w:rsidR="001B1A4B">
        <w:rPr>
          <w:rFonts w:ascii="Arial" w:eastAsia="Times New Roman" w:hAnsi="Arial" w:cs="Arial"/>
          <w:color w:val="3F3F3F"/>
          <w:lang w:eastAsia="en-GB"/>
        </w:rPr>
        <w:t>specific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aims, objectives, directions, priorities</w:t>
      </w:r>
      <w:r>
        <w:rPr>
          <w:rFonts w:ascii="Arial" w:eastAsia="Times New Roman" w:hAnsi="Arial" w:cs="Arial"/>
          <w:color w:val="3F3F3F"/>
          <w:lang w:eastAsia="en-GB"/>
        </w:rPr>
        <w:t xml:space="preserve"> and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targets set out in the school</w:t>
      </w:r>
      <w:r>
        <w:rPr>
          <w:rFonts w:ascii="Arial" w:eastAsia="Times New Roman" w:hAnsi="Arial" w:cs="Arial"/>
          <w:color w:val="3F3F3F"/>
          <w:lang w:eastAsia="en-GB"/>
        </w:rPr>
        <w:t>’s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strategic plan. Th</w:t>
      </w:r>
      <w:r>
        <w:rPr>
          <w:rFonts w:ascii="Arial" w:eastAsia="Times New Roman" w:hAnsi="Arial" w:cs="Arial"/>
          <w:color w:val="3F3F3F"/>
          <w:lang w:eastAsia="en-GB"/>
        </w:rPr>
        <w:t>e AOV will be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provided to the Ministry of Education </w:t>
      </w:r>
      <w:r w:rsidR="00B32BE7">
        <w:rPr>
          <w:rFonts w:ascii="Arial" w:eastAsia="Times New Roman" w:hAnsi="Arial" w:cs="Arial"/>
          <w:color w:val="3F3F3F"/>
          <w:lang w:eastAsia="en-GB"/>
        </w:rPr>
        <w:t xml:space="preserve">by the required date </w:t>
      </w:r>
      <w:r>
        <w:rPr>
          <w:rFonts w:ascii="Arial" w:eastAsia="Times New Roman" w:hAnsi="Arial" w:cs="Arial"/>
          <w:color w:val="3F3F3F"/>
          <w:lang w:eastAsia="en-GB"/>
        </w:rPr>
        <w:t>with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B32BE7">
        <w:rPr>
          <w:rFonts w:ascii="Arial" w:eastAsia="Times New Roman" w:hAnsi="Arial" w:cs="Arial"/>
          <w:color w:val="3F3F3F"/>
          <w:lang w:eastAsia="en-GB"/>
        </w:rPr>
        <w:t>an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 xml:space="preserve"> updated school strategic plan</w:t>
      </w:r>
      <w:r>
        <w:rPr>
          <w:rFonts w:ascii="Arial" w:eastAsia="Times New Roman" w:hAnsi="Arial" w:cs="Arial"/>
          <w:color w:val="3F3F3F"/>
          <w:lang w:eastAsia="en-GB"/>
        </w:rPr>
        <w:t xml:space="preserve"> each year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.</w:t>
      </w:r>
    </w:p>
    <w:p w14:paraId="5CE228DD" w14:textId="77777777" w:rsidR="000235F3" w:rsidRPr="000235F3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3433C0AC" w14:textId="0A2DDA34" w:rsidR="00DA3510" w:rsidRPr="000235F3" w:rsidRDefault="000235F3" w:rsidP="000235F3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>The Paraparaumu School board</w:t>
      </w:r>
      <w:r w:rsidRPr="000235F3">
        <w:rPr>
          <w:rFonts w:ascii="Arial" w:eastAsia="Times New Roman" w:hAnsi="Arial" w:cs="Arial"/>
          <w:color w:val="3F3F3F"/>
          <w:lang w:eastAsia="en-GB"/>
        </w:rPr>
        <w:t xml:space="preserve"> </w:t>
      </w:r>
      <w:r>
        <w:rPr>
          <w:rFonts w:ascii="Arial" w:eastAsia="Times New Roman" w:hAnsi="Arial" w:cs="Arial"/>
          <w:color w:val="3F3F3F"/>
          <w:lang w:eastAsia="en-GB"/>
        </w:rPr>
        <w:t xml:space="preserve">will annually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conduct a</w:t>
      </w:r>
      <w:r>
        <w:rPr>
          <w:rFonts w:ascii="Arial" w:eastAsia="Times New Roman" w:hAnsi="Arial" w:cs="Arial"/>
          <w:color w:val="3F3F3F"/>
          <w:lang w:eastAsia="en-GB"/>
        </w:rPr>
        <w:t xml:space="preserve"> </w:t>
      </w:r>
      <w:r w:rsidR="00DA3510" w:rsidRPr="000235F3">
        <w:rPr>
          <w:rFonts w:ascii="Arial" w:eastAsia="Times New Roman" w:hAnsi="Arial" w:cs="Arial"/>
          <w:color w:val="3F3F3F"/>
          <w:lang w:eastAsia="en-GB"/>
        </w:rPr>
        <w:t>review of board performance, which considers the annual report, ERO report, board roles and responsibilities, and any relevant matters.</w:t>
      </w:r>
    </w:p>
    <w:p w14:paraId="116705AB" w14:textId="285BF886" w:rsidR="00E33B31" w:rsidRDefault="00E33B31" w:rsidP="00E33B31">
      <w:pPr>
        <w:spacing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4C07BDDA" w14:textId="77777777" w:rsidR="00E33B31" w:rsidRDefault="00E33B31" w:rsidP="00E33B31">
      <w:pPr>
        <w:spacing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6B59E83F" w14:textId="7C2FACDE" w:rsidR="00E33B31" w:rsidRDefault="00E33B31" w:rsidP="00E33B31">
      <w:pPr>
        <w:spacing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>Reviewed February 2023</w:t>
      </w:r>
    </w:p>
    <w:p w14:paraId="581A3C39" w14:textId="018544C8" w:rsidR="00E33B31" w:rsidRDefault="00E33B31" w:rsidP="00E33B31">
      <w:pPr>
        <w:spacing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</w:p>
    <w:p w14:paraId="70AC599C" w14:textId="487BCD18" w:rsidR="00E33B31" w:rsidRPr="00E33B31" w:rsidRDefault="00E33B31" w:rsidP="00E33B31">
      <w:pPr>
        <w:spacing w:line="360" w:lineRule="auto"/>
        <w:textAlignment w:val="baseline"/>
        <w:rPr>
          <w:rFonts w:ascii="Arial" w:eastAsia="Times New Roman" w:hAnsi="Arial" w:cs="Arial"/>
          <w:color w:val="3F3F3F"/>
          <w:lang w:eastAsia="en-GB"/>
        </w:rPr>
      </w:pPr>
      <w:r>
        <w:rPr>
          <w:rFonts w:ascii="Arial" w:eastAsia="Times New Roman" w:hAnsi="Arial" w:cs="Arial"/>
          <w:color w:val="3F3F3F"/>
          <w:lang w:eastAsia="en-GB"/>
        </w:rPr>
        <w:t>Next review 2026</w:t>
      </w:r>
    </w:p>
    <w:sectPr w:rsidR="00E33B31" w:rsidRPr="00E33B31" w:rsidSect="00CF05B3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4EDF" w14:textId="77777777" w:rsidR="005F4A2A" w:rsidRDefault="005F4A2A" w:rsidP="00E33B31">
      <w:r>
        <w:separator/>
      </w:r>
    </w:p>
  </w:endnote>
  <w:endnote w:type="continuationSeparator" w:id="0">
    <w:p w14:paraId="0D51A1AE" w14:textId="77777777" w:rsidR="005F4A2A" w:rsidRDefault="005F4A2A" w:rsidP="00E3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6555363"/>
      <w:docPartObj>
        <w:docPartGallery w:val="Page Numbers (Bottom of Page)"/>
        <w:docPartUnique/>
      </w:docPartObj>
    </w:sdtPr>
    <w:sdtContent>
      <w:p w14:paraId="5F3B23FD" w14:textId="129814FE" w:rsidR="00E33B31" w:rsidRDefault="00E33B31" w:rsidP="005249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740D9D" w14:textId="77777777" w:rsidR="00E33B31" w:rsidRDefault="00E33B31" w:rsidP="00E33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4497448"/>
      <w:docPartObj>
        <w:docPartGallery w:val="Page Numbers (Bottom of Page)"/>
        <w:docPartUnique/>
      </w:docPartObj>
    </w:sdtPr>
    <w:sdtContent>
      <w:p w14:paraId="2896712F" w14:textId="78D04C3A" w:rsidR="00E33B31" w:rsidRDefault="00E33B31" w:rsidP="005249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F5A3B6" w14:textId="77777777" w:rsidR="00E33B31" w:rsidRDefault="00E33B31" w:rsidP="00E33B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ECE7" w14:textId="77777777" w:rsidR="005F4A2A" w:rsidRDefault="005F4A2A" w:rsidP="00E33B31">
      <w:r>
        <w:separator/>
      </w:r>
    </w:p>
  </w:footnote>
  <w:footnote w:type="continuationSeparator" w:id="0">
    <w:p w14:paraId="0F2E3BC4" w14:textId="77777777" w:rsidR="005F4A2A" w:rsidRDefault="005F4A2A" w:rsidP="00E3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27192"/>
    <w:multiLevelType w:val="multilevel"/>
    <w:tmpl w:val="B2B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04545"/>
    <w:multiLevelType w:val="multilevel"/>
    <w:tmpl w:val="657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1719655">
    <w:abstractNumId w:val="0"/>
  </w:num>
  <w:num w:numId="2" w16cid:durableId="178206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10"/>
    <w:rsid w:val="000235F3"/>
    <w:rsid w:val="000A4E30"/>
    <w:rsid w:val="00105E98"/>
    <w:rsid w:val="001B1A4B"/>
    <w:rsid w:val="001F165C"/>
    <w:rsid w:val="00221BA2"/>
    <w:rsid w:val="002952F4"/>
    <w:rsid w:val="003B73EA"/>
    <w:rsid w:val="005708B2"/>
    <w:rsid w:val="005F4A2A"/>
    <w:rsid w:val="007515DF"/>
    <w:rsid w:val="00883C48"/>
    <w:rsid w:val="009259FA"/>
    <w:rsid w:val="00B32BE7"/>
    <w:rsid w:val="00C971E3"/>
    <w:rsid w:val="00CF05B3"/>
    <w:rsid w:val="00DA3510"/>
    <w:rsid w:val="00DC13BF"/>
    <w:rsid w:val="00E33B31"/>
    <w:rsid w:val="00EB4BCD"/>
    <w:rsid w:val="00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34934"/>
  <w15:chartTrackingRefBased/>
  <w15:docId w15:val="{0749CA15-2B10-0E40-8A3E-C2C7293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5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5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text">
    <w:name w:val="bodytext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stbullet">
    <w:name w:val="listbullet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A3510"/>
  </w:style>
  <w:style w:type="character" w:styleId="Hyperlink">
    <w:name w:val="Hyperlink"/>
    <w:basedOn w:val="DefaultParagraphFont"/>
    <w:uiPriority w:val="99"/>
    <w:semiHidden/>
    <w:unhideWhenUsed/>
    <w:rsid w:val="00DA351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3510"/>
    <w:rPr>
      <w:i/>
      <w:iCs/>
    </w:rPr>
  </w:style>
  <w:style w:type="paragraph" w:customStyle="1" w:styleId="listbullet2">
    <w:name w:val="listbullet2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dvisorytodotext">
    <w:name w:val="advisorytodotext"/>
    <w:basedOn w:val="DefaultParagraphFont"/>
    <w:rsid w:val="00DA3510"/>
  </w:style>
  <w:style w:type="paragraph" w:customStyle="1" w:styleId="note">
    <w:name w:val="note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sources">
    <w:name w:val="resources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istbulletlegislation">
    <w:name w:val="listbulletlegislation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leasehistory">
    <w:name w:val="releasehistory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latedheading">
    <w:name w:val="relatedheading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relateditem">
    <w:name w:val="relateditem"/>
    <w:basedOn w:val="Normal"/>
    <w:rsid w:val="00DA3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33B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3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31"/>
  </w:style>
  <w:style w:type="character" w:styleId="PageNumber">
    <w:name w:val="page number"/>
    <w:basedOn w:val="DefaultParagraphFont"/>
    <w:uiPriority w:val="99"/>
    <w:semiHidden/>
    <w:unhideWhenUsed/>
    <w:rsid w:val="00E3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ROZ MEXTED</cp:lastModifiedBy>
  <cp:revision>2</cp:revision>
  <dcterms:created xsi:type="dcterms:W3CDTF">2023-02-02T00:45:00Z</dcterms:created>
  <dcterms:modified xsi:type="dcterms:W3CDTF">2023-02-02T00:45:00Z</dcterms:modified>
</cp:coreProperties>
</file>