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DD6C" w14:textId="50DA965C" w:rsidR="00CB4D63" w:rsidRPr="00AA146A" w:rsidRDefault="00111957" w:rsidP="4D152953">
      <w:pPr>
        <w:pStyle w:val="Heading1"/>
        <w:rPr>
          <w:color w:val="2683C6" w:themeColor="accent6"/>
        </w:rPr>
      </w:pPr>
      <w:r>
        <w:rPr>
          <w:color w:val="2683C6" w:themeColor="accent6"/>
        </w:rPr>
        <w:t xml:space="preserve">Paraparaumu School </w:t>
      </w:r>
      <w:r w:rsidR="000A0354" w:rsidRPr="4D152953">
        <w:rPr>
          <w:color w:val="2683C6" w:themeColor="accent6"/>
        </w:rPr>
        <w:t>Attendance Management Plan</w:t>
      </w:r>
      <w:r w:rsidR="008437BD" w:rsidRPr="4D152953">
        <w:rPr>
          <w:color w:val="2683C6" w:themeColor="accent6"/>
        </w:rPr>
        <w:t xml:space="preserve"> and supporting STAR</w:t>
      </w:r>
      <w:r w:rsidR="001F6E06" w:rsidRPr="4D152953">
        <w:rPr>
          <w:color w:val="2683C6" w:themeColor="accent6"/>
        </w:rPr>
        <w:t xml:space="preserve"> procedures</w:t>
      </w:r>
    </w:p>
    <w:p w14:paraId="3E8D2FE8" w14:textId="61C8079D" w:rsidR="00CB4D63" w:rsidRPr="00E633A4" w:rsidRDefault="00345F08" w:rsidP="4D152953">
      <w:pPr>
        <w:pStyle w:val="Heading2"/>
        <w:rPr>
          <w:rFonts w:ascii="Arial" w:eastAsia="Calibri" w:hAnsi="Arial" w:cs="Arial"/>
          <w:color w:val="2683C6" w:themeColor="accent6"/>
        </w:rPr>
      </w:pPr>
      <w:r w:rsidRPr="4D152953">
        <w:rPr>
          <w:rFonts w:ascii="Arial" w:eastAsia="Calibri" w:hAnsi="Arial" w:cs="Arial"/>
          <w:color w:val="2683C6" w:themeColor="accent6"/>
        </w:rPr>
        <w:t xml:space="preserve">Strategic </w:t>
      </w:r>
      <w:r w:rsidR="0024564E" w:rsidRPr="4D152953">
        <w:rPr>
          <w:rFonts w:ascii="Arial" w:eastAsia="Calibri" w:hAnsi="Arial" w:cs="Arial"/>
          <w:color w:val="2683C6" w:themeColor="accent6"/>
        </w:rPr>
        <w:t>Priorities</w:t>
      </w:r>
      <w:r w:rsidR="00DB2E7B" w:rsidRPr="4D152953">
        <w:rPr>
          <w:rFonts w:ascii="Arial" w:eastAsia="Calibri" w:hAnsi="Arial" w:cs="Arial"/>
          <w:color w:val="2683C6" w:themeColor="accent6"/>
        </w:rPr>
        <w:t xml:space="preserve"> </w:t>
      </w:r>
    </w:p>
    <w:tbl>
      <w:tblPr>
        <w:tblStyle w:val="TableGrid"/>
        <w:tblW w:w="0" w:type="auto"/>
        <w:tblLook w:val="04A0" w:firstRow="1" w:lastRow="0" w:firstColumn="1" w:lastColumn="0" w:noHBand="0" w:noVBand="1"/>
      </w:tblPr>
      <w:tblGrid>
        <w:gridCol w:w="10460"/>
      </w:tblGrid>
      <w:tr w:rsidR="0081389A" w14:paraId="64F64550" w14:textId="77777777" w:rsidTr="6CDD6E38">
        <w:tc>
          <w:tcPr>
            <w:tcW w:w="10460" w:type="dxa"/>
          </w:tcPr>
          <w:p w14:paraId="5464415C" w14:textId="7332A0C2" w:rsidR="0081389A" w:rsidRDefault="51E6AEF2" w:rsidP="6CDD6E38">
            <w:pPr>
              <w:spacing w:before="54"/>
              <w:ind w:right="40"/>
              <w:rPr>
                <w:rFonts w:ascii="Arial" w:eastAsia="Calibri" w:hAnsi="Arial" w:cs="Arial"/>
                <w:sz w:val="18"/>
                <w:szCs w:val="18"/>
              </w:rPr>
            </w:pPr>
            <w:r w:rsidRPr="6CDD6E38">
              <w:rPr>
                <w:rFonts w:ascii="Arial" w:eastAsia="Calibri" w:hAnsi="Arial" w:cs="Arial"/>
                <w:sz w:val="18"/>
                <w:szCs w:val="18"/>
              </w:rPr>
              <w:t xml:space="preserve">Regular school attendance is vital for the success and wellbeing of our </w:t>
            </w:r>
            <w:proofErr w:type="spellStart"/>
            <w:r w:rsidRPr="6CDD6E38">
              <w:rPr>
                <w:rFonts w:ascii="Arial" w:eastAsia="Calibri" w:hAnsi="Arial" w:cs="Arial"/>
                <w:sz w:val="18"/>
                <w:szCs w:val="18"/>
              </w:rPr>
              <w:t>tamariki</w:t>
            </w:r>
            <w:proofErr w:type="spellEnd"/>
            <w:r w:rsidRPr="6CDD6E38">
              <w:rPr>
                <w:rFonts w:ascii="Arial" w:eastAsia="Calibri" w:hAnsi="Arial" w:cs="Arial"/>
                <w:sz w:val="18"/>
                <w:szCs w:val="18"/>
              </w:rPr>
              <w:t xml:space="preserve">. Attending school every day supports our </w:t>
            </w:r>
            <w:proofErr w:type="spellStart"/>
            <w:r w:rsidRPr="6CDD6E38">
              <w:rPr>
                <w:rFonts w:ascii="Arial" w:eastAsia="Calibri" w:hAnsi="Arial" w:cs="Arial"/>
                <w:sz w:val="18"/>
                <w:szCs w:val="18"/>
              </w:rPr>
              <w:t>tamariki</w:t>
            </w:r>
            <w:proofErr w:type="spellEnd"/>
            <w:r w:rsidRPr="6CDD6E38">
              <w:rPr>
                <w:rFonts w:ascii="Arial" w:eastAsia="Calibri" w:hAnsi="Arial" w:cs="Arial"/>
                <w:sz w:val="18"/>
                <w:szCs w:val="18"/>
              </w:rPr>
              <w:t xml:space="preserve"> to build strong foundations for their learning and social development. Regular attendance also promotes achievement success as </w:t>
            </w:r>
            <w:proofErr w:type="spellStart"/>
            <w:r w:rsidRPr="6CDD6E38">
              <w:rPr>
                <w:rFonts w:ascii="Arial" w:eastAsia="Calibri" w:hAnsi="Arial" w:cs="Arial"/>
                <w:sz w:val="18"/>
                <w:szCs w:val="18"/>
              </w:rPr>
              <w:t>tamariki</w:t>
            </w:r>
            <w:proofErr w:type="spellEnd"/>
            <w:r w:rsidRPr="6CDD6E38">
              <w:rPr>
                <w:rFonts w:ascii="Arial" w:eastAsia="Calibri" w:hAnsi="Arial" w:cs="Arial"/>
                <w:sz w:val="18"/>
                <w:szCs w:val="18"/>
              </w:rPr>
              <w:t xml:space="preserve"> are able to consistently build on their learning</w:t>
            </w:r>
          </w:p>
          <w:p w14:paraId="46BD3DBD" w14:textId="05D7C35E" w:rsidR="0081389A" w:rsidRDefault="51E6AEF2" w:rsidP="6CDD6E38">
            <w:pPr>
              <w:spacing w:before="54"/>
              <w:ind w:right="40"/>
              <w:rPr>
                <w:rFonts w:ascii="Arial" w:eastAsia="Calibri" w:hAnsi="Arial" w:cs="Arial"/>
                <w:sz w:val="18"/>
                <w:szCs w:val="18"/>
              </w:rPr>
            </w:pPr>
            <w:r w:rsidRPr="6CDD6E38">
              <w:rPr>
                <w:rFonts w:ascii="Arial" w:eastAsia="Calibri" w:hAnsi="Arial" w:cs="Arial"/>
                <w:sz w:val="18"/>
                <w:szCs w:val="18"/>
              </w:rPr>
              <w:t xml:space="preserve">Our government has set a national target </w:t>
            </w:r>
            <w:proofErr w:type="gramStart"/>
            <w:r w:rsidRPr="6CDD6E38">
              <w:rPr>
                <w:rFonts w:ascii="Arial" w:eastAsia="Calibri" w:hAnsi="Arial" w:cs="Arial"/>
                <w:sz w:val="18"/>
                <w:szCs w:val="18"/>
              </w:rPr>
              <w:t>of</w:t>
            </w:r>
            <w:proofErr w:type="gramEnd"/>
            <w:r w:rsidRPr="6CDD6E38">
              <w:rPr>
                <w:rFonts w:ascii="Arial" w:eastAsia="Calibri" w:hAnsi="Arial" w:cs="Arial"/>
                <w:sz w:val="18"/>
                <w:szCs w:val="18"/>
              </w:rPr>
              <w:t xml:space="preserve"> 80% of students attending school at least 90% of the time. This means that </w:t>
            </w:r>
            <w:proofErr w:type="spellStart"/>
            <w:r w:rsidRPr="6CDD6E38">
              <w:rPr>
                <w:rFonts w:ascii="Arial" w:eastAsia="Calibri" w:hAnsi="Arial" w:cs="Arial"/>
                <w:sz w:val="18"/>
                <w:szCs w:val="18"/>
              </w:rPr>
              <w:t>tamariki</w:t>
            </w:r>
            <w:proofErr w:type="spellEnd"/>
            <w:r w:rsidRPr="6CDD6E38">
              <w:rPr>
                <w:rFonts w:ascii="Arial" w:eastAsia="Calibri" w:hAnsi="Arial" w:cs="Arial"/>
                <w:sz w:val="18"/>
                <w:szCs w:val="18"/>
              </w:rPr>
              <w:t xml:space="preserve"> should be absent for </w:t>
            </w:r>
            <w:r w:rsidRPr="6CDD6E38">
              <w:rPr>
                <w:rFonts w:ascii="Arial" w:eastAsia="Calibri" w:hAnsi="Arial" w:cs="Arial"/>
                <w:b/>
                <w:bCs/>
                <w:sz w:val="18"/>
                <w:szCs w:val="18"/>
              </w:rPr>
              <w:t xml:space="preserve">no more than one day a fortnight </w:t>
            </w:r>
            <w:r w:rsidRPr="6CDD6E38">
              <w:rPr>
                <w:rFonts w:ascii="Arial" w:eastAsia="Calibri" w:hAnsi="Arial" w:cs="Arial"/>
                <w:sz w:val="18"/>
                <w:szCs w:val="18"/>
              </w:rPr>
              <w:t>to ensure that they can have continued success at school.</w:t>
            </w:r>
          </w:p>
        </w:tc>
      </w:tr>
    </w:tbl>
    <w:p w14:paraId="76227DA6" w14:textId="1C8FE9AC" w:rsidR="00CB4D63" w:rsidRPr="00E633A4" w:rsidRDefault="00964735" w:rsidP="4D152953">
      <w:pPr>
        <w:pStyle w:val="Heading2"/>
        <w:rPr>
          <w:rFonts w:ascii="Arial" w:eastAsia="Calibri" w:hAnsi="Arial" w:cs="Arial"/>
          <w:color w:val="2683C6" w:themeColor="accent6"/>
        </w:rPr>
      </w:pPr>
      <w:r w:rsidRPr="4D152953">
        <w:rPr>
          <w:rFonts w:ascii="Arial" w:eastAsia="Calibri" w:hAnsi="Arial" w:cs="Arial"/>
          <w:color w:val="2683C6" w:themeColor="accent6"/>
        </w:rPr>
        <w:t>Boa</w:t>
      </w:r>
      <w:r w:rsidR="0097555F" w:rsidRPr="4D152953">
        <w:rPr>
          <w:rFonts w:ascii="Arial" w:eastAsia="Calibri" w:hAnsi="Arial" w:cs="Arial"/>
          <w:color w:val="2683C6" w:themeColor="accent6"/>
        </w:rPr>
        <w:t>r</w:t>
      </w:r>
      <w:r w:rsidRPr="4D152953">
        <w:rPr>
          <w:rFonts w:ascii="Arial" w:eastAsia="Calibri" w:hAnsi="Arial" w:cs="Arial"/>
          <w:color w:val="2683C6" w:themeColor="accent6"/>
        </w:rPr>
        <w:t>d responsibilities</w:t>
      </w:r>
    </w:p>
    <w:tbl>
      <w:tblPr>
        <w:tblStyle w:val="TableGrid"/>
        <w:tblW w:w="0" w:type="auto"/>
        <w:tblLook w:val="04A0" w:firstRow="1" w:lastRow="0" w:firstColumn="1" w:lastColumn="0" w:noHBand="0" w:noVBand="1"/>
      </w:tblPr>
      <w:tblGrid>
        <w:gridCol w:w="10460"/>
      </w:tblGrid>
      <w:tr w:rsidR="007F70C7" w14:paraId="63FC3DE3" w14:textId="77777777" w:rsidTr="78B89FB8">
        <w:trPr>
          <w:trHeight w:val="4335"/>
        </w:trPr>
        <w:tc>
          <w:tcPr>
            <w:tcW w:w="10460" w:type="dxa"/>
          </w:tcPr>
          <w:tbl>
            <w:tblPr>
              <w:tblW w:w="0" w:type="auto"/>
              <w:tblLook w:val="06A0" w:firstRow="1" w:lastRow="0" w:firstColumn="1" w:lastColumn="0" w:noHBand="1" w:noVBand="1"/>
            </w:tblPr>
            <w:tblGrid>
              <w:gridCol w:w="10244"/>
            </w:tblGrid>
            <w:tr w:rsidR="6CDD6E38" w14:paraId="0475756A" w14:textId="77777777" w:rsidTr="78B89FB8">
              <w:trPr>
                <w:trHeight w:val="300"/>
              </w:trPr>
              <w:tc>
                <w:tcPr>
                  <w:tcW w:w="10250" w:type="dxa"/>
                  <w:tcMar>
                    <w:left w:w="180" w:type="dxa"/>
                    <w:right w:w="180" w:type="dxa"/>
                  </w:tcMar>
                </w:tcPr>
                <w:p w14:paraId="59518F1D" w14:textId="0F6BE404" w:rsidR="6CDD6E38" w:rsidRDefault="6CDD6E38" w:rsidP="6CDD6E38">
                  <w:pPr>
                    <w:spacing w:before="54" w:line="276" w:lineRule="auto"/>
                    <w:rPr>
                      <w:rFonts w:ascii="Arial" w:eastAsia="Calibri" w:hAnsi="Arial" w:cs="Arial"/>
                      <w:color w:val="231F20"/>
                      <w:sz w:val="18"/>
                      <w:szCs w:val="18"/>
                    </w:rPr>
                  </w:pPr>
                  <w:r w:rsidRPr="78B89FB8">
                    <w:rPr>
                      <w:rFonts w:ascii="Arial" w:eastAsia="Calibri" w:hAnsi="Arial" w:cs="Arial"/>
                      <w:color w:val="231F20"/>
                      <w:sz w:val="18"/>
                      <w:szCs w:val="18"/>
                    </w:rPr>
                    <w:t>As required by the Education and Training Act 202</w:t>
                  </w:r>
                  <w:r w:rsidR="29C24F1E" w:rsidRPr="78B89FB8">
                    <w:rPr>
                      <w:rFonts w:ascii="Arial" w:eastAsia="Calibri" w:hAnsi="Arial" w:cs="Arial"/>
                      <w:color w:val="231F20"/>
                      <w:sz w:val="18"/>
                      <w:szCs w:val="18"/>
                    </w:rPr>
                    <w:t>0</w:t>
                  </w:r>
                  <w:r w:rsidRPr="78B89FB8">
                    <w:rPr>
                      <w:rFonts w:ascii="Arial" w:eastAsia="Calibri" w:hAnsi="Arial" w:cs="Arial"/>
                      <w:color w:val="231F20"/>
                      <w:sz w:val="18"/>
                      <w:szCs w:val="18"/>
                    </w:rPr>
                    <w:t xml:space="preserve"> (s35), all students between six and sixteen years old must be enrolled at school. Once enrolled, it is compulsory to attend school regularly, unless a specific exemption has been approved by the school and Ministry of Education. The board takes all reasonable steps to ensure all students enrolled attend when it is open for instruction (Education and Training Act 2020 s36).</w:t>
                  </w:r>
                </w:p>
                <w:p w14:paraId="2B1AF39E" w14:textId="419CE215" w:rsidR="6CDD6E38" w:rsidRDefault="6CDD6E38" w:rsidP="6CDD6E38">
                  <w:p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The board is responsible for taking all reasonable steps to ensure that the school’s students attend the school when it is open for instruction.</w:t>
                  </w:r>
                </w:p>
                <w:p w14:paraId="4B306BC7" w14:textId="5602E1B7" w:rsidR="6CDD6E38" w:rsidRDefault="6CDD6E38" w:rsidP="6CDD6E38">
                  <w:p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The board will comply with the provisions in the legislation in relation to student attendance by:</w:t>
                  </w:r>
                </w:p>
                <w:p w14:paraId="65FE2879" w14:textId="5CB6F206" w:rsidR="6CDD6E38" w:rsidRDefault="6CDD6E38"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having a commitment to support students return to regular attendance</w:t>
                  </w:r>
                </w:p>
                <w:p w14:paraId="2CD0057B" w14:textId="4C0082E6" w:rsidR="6CDD6E38" w:rsidRDefault="6CDD6E38"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having processes and procedures in place to support a Stepped Attendance Response to student absence that uses data-based thresholds to identify students</w:t>
                  </w:r>
                </w:p>
                <w:p w14:paraId="67DA4690" w14:textId="06351B9E" w:rsidR="6CDD6E38" w:rsidRDefault="6CDD6E38"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recording all absences, and responding accordingly</w:t>
                  </w:r>
                </w:p>
                <w:p w14:paraId="68A3B12E" w14:textId="24B1BC32" w:rsidR="6CDD6E38" w:rsidRDefault="6CDD6E38"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 xml:space="preserve">having an effective method in place for identifying and monitoring student absence, including identifying patterns </w:t>
                  </w:r>
                  <w:r w:rsidR="4C4669D5" w:rsidRPr="6CDD6E38">
                    <w:rPr>
                      <w:rFonts w:ascii="Arial" w:eastAsia="Calibri" w:hAnsi="Arial" w:cs="Arial"/>
                      <w:color w:val="231F20"/>
                      <w:sz w:val="18"/>
                      <w:szCs w:val="18"/>
                    </w:rPr>
                    <w:t>a</w:t>
                  </w:r>
                  <w:r w:rsidRPr="6CDD6E38">
                    <w:rPr>
                      <w:rFonts w:ascii="Arial" w:eastAsia="Calibri" w:hAnsi="Arial" w:cs="Arial"/>
                      <w:color w:val="231F20"/>
                      <w:sz w:val="18"/>
                      <w:szCs w:val="18"/>
                    </w:rPr>
                    <w:t>nd barriers to student attendance</w:t>
                  </w:r>
                </w:p>
                <w:p w14:paraId="3D238A18" w14:textId="69C58F5A" w:rsidR="2CA24F82" w:rsidRDefault="2CA24F82" w:rsidP="6CDD6E38">
                  <w:pPr>
                    <w:numPr>
                      <w:ilvl w:val="0"/>
                      <w:numId w:val="1"/>
                    </w:numPr>
                    <w:spacing w:before="54" w:line="276" w:lineRule="auto"/>
                    <w:rPr>
                      <w:rFonts w:ascii="Arial" w:eastAsia="Calibri" w:hAnsi="Arial" w:cs="Arial"/>
                      <w:color w:val="231F20"/>
                      <w:sz w:val="18"/>
                      <w:szCs w:val="18"/>
                    </w:rPr>
                  </w:pPr>
                  <w:r w:rsidRPr="6CDD6E38">
                    <w:rPr>
                      <w:rFonts w:ascii="Arial" w:eastAsia="Calibri" w:hAnsi="Arial" w:cs="Arial"/>
                      <w:color w:val="231F20"/>
                      <w:sz w:val="18"/>
                      <w:szCs w:val="18"/>
                    </w:rPr>
                    <w:t xml:space="preserve">publishing this attendance management plan on the school’s website  </w:t>
                  </w:r>
                </w:p>
              </w:tc>
            </w:tr>
          </w:tbl>
          <w:p w14:paraId="09498191" w14:textId="6CA0697C" w:rsidR="007F70C7" w:rsidRPr="007F70C7" w:rsidRDefault="007F70C7" w:rsidP="6CDD6E38">
            <w:pPr>
              <w:spacing w:before="54" w:line="276" w:lineRule="auto"/>
              <w:rPr>
                <w:rFonts w:ascii="Arial" w:eastAsia="Calibri" w:hAnsi="Arial" w:cs="Arial"/>
                <w:color w:val="231F20"/>
                <w:sz w:val="18"/>
                <w:szCs w:val="18"/>
              </w:rPr>
            </w:pPr>
          </w:p>
        </w:tc>
      </w:tr>
    </w:tbl>
    <w:p w14:paraId="118B5176" w14:textId="06D4DA90" w:rsidR="00CB4D63" w:rsidRPr="00E633A4" w:rsidRDefault="00C66354" w:rsidP="4D152953">
      <w:pPr>
        <w:pStyle w:val="Heading2"/>
        <w:rPr>
          <w:rFonts w:ascii="Arial" w:eastAsia="Calibri" w:hAnsi="Arial" w:cs="Arial"/>
          <w:color w:val="2683C6" w:themeColor="accent6"/>
        </w:rPr>
      </w:pPr>
      <w:r w:rsidRPr="4D152953">
        <w:rPr>
          <w:rFonts w:ascii="Arial" w:eastAsia="Calibri" w:hAnsi="Arial" w:cs="Arial"/>
          <w:color w:val="2683C6" w:themeColor="accent6"/>
        </w:rPr>
        <w:t>Principal responsibilities</w:t>
      </w:r>
    </w:p>
    <w:tbl>
      <w:tblPr>
        <w:tblStyle w:val="TableGrid"/>
        <w:tblW w:w="0" w:type="auto"/>
        <w:tblLook w:val="04A0" w:firstRow="1" w:lastRow="0" w:firstColumn="1" w:lastColumn="0" w:noHBand="0" w:noVBand="1"/>
      </w:tblPr>
      <w:tblGrid>
        <w:gridCol w:w="10460"/>
      </w:tblGrid>
      <w:tr w:rsidR="007F70C7" w14:paraId="486C1CEE" w14:textId="77777777" w:rsidTr="0CA5A4EF">
        <w:tc>
          <w:tcPr>
            <w:tcW w:w="10460" w:type="dxa"/>
          </w:tcPr>
          <w:p w14:paraId="77B092AC" w14:textId="77777777" w:rsidR="007F70C7" w:rsidRPr="002E4C9D" w:rsidRDefault="007F70C7" w:rsidP="007F70C7">
            <w:pPr>
              <w:spacing w:before="54"/>
              <w:rPr>
                <w:rFonts w:ascii="Arial" w:hAnsi="Arial" w:cs="Arial"/>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principal</w:t>
            </w:r>
            <w:r w:rsidRPr="002E4C9D">
              <w:rPr>
                <w:rFonts w:ascii="Arial" w:hAnsi="Arial" w:cs="Arial"/>
                <w:color w:val="231F20"/>
                <w:sz w:val="18"/>
                <w:szCs w:val="18"/>
              </w:rPr>
              <w:t xml:space="preserve"> </w:t>
            </w:r>
            <w:r w:rsidRPr="002E4C9D">
              <w:rPr>
                <w:rFonts w:ascii="Arial" w:eastAsia="Calibri" w:hAnsi="Arial" w:cs="Arial"/>
                <w:color w:val="231F20"/>
                <w:sz w:val="18"/>
                <w:szCs w:val="18"/>
              </w:rPr>
              <w:t>is 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p>
          <w:p w14:paraId="26BEA4EF" w14:textId="4BB426B6" w:rsidR="007E799F" w:rsidRPr="007E799F" w:rsidRDefault="007E799F" w:rsidP="007E799F">
            <w:pPr>
              <w:numPr>
                <w:ilvl w:val="0"/>
                <w:numId w:val="2"/>
              </w:numPr>
              <w:tabs>
                <w:tab w:val="left" w:pos="411"/>
              </w:tabs>
              <w:spacing w:before="67"/>
              <w:rPr>
                <w:rFonts w:ascii="Arial" w:eastAsia="Calibri" w:hAnsi="Arial" w:cs="Arial"/>
                <w:color w:val="231F20"/>
                <w:sz w:val="18"/>
                <w:szCs w:val="18"/>
              </w:rPr>
            </w:pPr>
            <w:r w:rsidRPr="007E799F">
              <w:rPr>
                <w:rFonts w:ascii="Arial" w:eastAsia="Calibri" w:hAnsi="Arial" w:cs="Arial"/>
                <w:color w:val="231F20"/>
                <w:sz w:val="18"/>
                <w:szCs w:val="18"/>
              </w:rPr>
              <w:t xml:space="preserve">developing and implementing a </w:t>
            </w:r>
            <w:proofErr w:type="gramStart"/>
            <w:r w:rsidRPr="007E799F">
              <w:rPr>
                <w:rFonts w:ascii="Arial" w:eastAsia="Calibri" w:hAnsi="Arial" w:cs="Arial"/>
                <w:color w:val="231F20"/>
                <w:sz w:val="18"/>
                <w:szCs w:val="18"/>
              </w:rPr>
              <w:t>stepped attendance</w:t>
            </w:r>
            <w:proofErr w:type="gramEnd"/>
            <w:r w:rsidRPr="007E799F">
              <w:rPr>
                <w:rFonts w:ascii="Arial" w:eastAsia="Calibri" w:hAnsi="Arial" w:cs="Arial"/>
                <w:color w:val="231F20"/>
                <w:sz w:val="18"/>
                <w:szCs w:val="18"/>
              </w:rPr>
              <w:t xml:space="preserve"> response aligned with the thresholds to support student attendance</w:t>
            </w:r>
          </w:p>
          <w:p w14:paraId="7ACA2A94" w14:textId="7F6779EE" w:rsidR="007E799F" w:rsidRPr="007E799F" w:rsidRDefault="007E799F" w:rsidP="007E799F">
            <w:pPr>
              <w:numPr>
                <w:ilvl w:val="0"/>
                <w:numId w:val="2"/>
              </w:numPr>
              <w:tabs>
                <w:tab w:val="left" w:pos="411"/>
              </w:tabs>
              <w:spacing w:before="67"/>
              <w:rPr>
                <w:rFonts w:ascii="Arial" w:eastAsia="Calibri" w:hAnsi="Arial" w:cs="Arial"/>
                <w:color w:val="231F20"/>
                <w:sz w:val="18"/>
                <w:szCs w:val="18"/>
              </w:rPr>
            </w:pPr>
            <w:r w:rsidRPr="007E799F">
              <w:rPr>
                <w:rFonts w:ascii="Arial" w:eastAsia="Calibri" w:hAnsi="Arial" w:cs="Arial"/>
                <w:color w:val="231F20"/>
                <w:sz w:val="18"/>
                <w:szCs w:val="18"/>
              </w:rPr>
              <w:t>ensure that student absence is investigated, responded too and actions taken recorded aligned with the thresholds</w:t>
            </w:r>
          </w:p>
          <w:p w14:paraId="38D07417" w14:textId="684152E6" w:rsidR="007E799F" w:rsidRPr="007E799F" w:rsidRDefault="007E799F" w:rsidP="007E799F">
            <w:pPr>
              <w:numPr>
                <w:ilvl w:val="0"/>
                <w:numId w:val="2"/>
              </w:numPr>
              <w:tabs>
                <w:tab w:val="left" w:pos="411"/>
              </w:tabs>
              <w:spacing w:before="67"/>
              <w:rPr>
                <w:rFonts w:ascii="Arial" w:eastAsia="Calibri" w:hAnsi="Arial" w:cs="Arial"/>
                <w:color w:val="231F20"/>
                <w:sz w:val="18"/>
                <w:szCs w:val="18"/>
              </w:rPr>
            </w:pPr>
            <w:r w:rsidRPr="007E799F">
              <w:rPr>
                <w:rFonts w:ascii="Arial" w:eastAsia="Calibri" w:hAnsi="Arial" w:cs="Arial"/>
                <w:color w:val="231F20"/>
                <w:sz w:val="18"/>
                <w:szCs w:val="18"/>
              </w:rPr>
              <w:t>ensure all students, whanau and staff understand the processes and procedures that support student attendanc</w:t>
            </w:r>
            <w:r>
              <w:rPr>
                <w:rFonts w:ascii="Arial" w:eastAsia="Calibri" w:hAnsi="Arial" w:cs="Arial"/>
                <w:color w:val="231F20"/>
                <w:sz w:val="18"/>
                <w:szCs w:val="18"/>
              </w:rPr>
              <w:t>e</w:t>
            </w:r>
          </w:p>
          <w:p w14:paraId="45133A61" w14:textId="4EC3027D" w:rsidR="007E799F" w:rsidRPr="00D840F4" w:rsidRDefault="007E799F" w:rsidP="00D840F4">
            <w:pPr>
              <w:numPr>
                <w:ilvl w:val="0"/>
                <w:numId w:val="2"/>
              </w:numPr>
              <w:tabs>
                <w:tab w:val="left" w:pos="411"/>
              </w:tabs>
              <w:spacing w:before="67"/>
              <w:rPr>
                <w:rFonts w:ascii="Arial" w:eastAsia="Calibri" w:hAnsi="Arial" w:cs="Arial"/>
                <w:color w:val="231F20"/>
                <w:sz w:val="18"/>
                <w:szCs w:val="18"/>
              </w:rPr>
            </w:pPr>
            <w:r w:rsidRPr="007E799F">
              <w:rPr>
                <w:rFonts w:ascii="Arial" w:eastAsia="Calibri" w:hAnsi="Arial" w:cs="Arial"/>
                <w:color w:val="231F20"/>
                <w:sz w:val="18"/>
                <w:szCs w:val="18"/>
              </w:rPr>
              <w:t>Report to the board on any trends, barriers to attendance and interventions being used to support student attendance.</w:t>
            </w:r>
          </w:p>
          <w:p w14:paraId="420B5942" w14:textId="0DB365DF" w:rsidR="007F70C7" w:rsidRPr="002432A8" w:rsidRDefault="007F70C7" w:rsidP="007E799F">
            <w:pPr>
              <w:tabs>
                <w:tab w:val="left" w:pos="411"/>
              </w:tabs>
              <w:spacing w:before="67"/>
              <w:ind w:left="360"/>
              <w:rPr>
                <w:rFonts w:ascii="Arial" w:eastAsia="Calibri" w:hAnsi="Arial" w:cs="Arial"/>
                <w:color w:val="231F20"/>
                <w:sz w:val="18"/>
                <w:szCs w:val="18"/>
              </w:rPr>
            </w:pPr>
          </w:p>
        </w:tc>
      </w:tr>
    </w:tbl>
    <w:p w14:paraId="19B6EA30" w14:textId="77777777" w:rsidR="00CB4D63" w:rsidRPr="00AA146A" w:rsidRDefault="00CB4D63" w:rsidP="4D152953">
      <w:pPr>
        <w:pStyle w:val="Heading2"/>
        <w:rPr>
          <w:rFonts w:ascii="Arial" w:eastAsia="Calibri" w:hAnsi="Arial" w:cs="Arial"/>
          <w:color w:val="2683C6" w:themeColor="accent6"/>
        </w:rPr>
      </w:pPr>
      <w:r w:rsidRPr="4D152953">
        <w:rPr>
          <w:rFonts w:ascii="Arial" w:eastAsia="Calibri" w:hAnsi="Arial" w:cs="Arial"/>
          <w:color w:val="2683C6" w:themeColor="accent6"/>
        </w:rPr>
        <w:t>Procedures/supporting documentation</w:t>
      </w:r>
    </w:p>
    <w:tbl>
      <w:tblPr>
        <w:tblStyle w:val="TableGrid"/>
        <w:tblW w:w="0" w:type="auto"/>
        <w:tblLook w:val="04A0" w:firstRow="1" w:lastRow="0" w:firstColumn="1" w:lastColumn="0" w:noHBand="0" w:noVBand="1"/>
      </w:tblPr>
      <w:tblGrid>
        <w:gridCol w:w="10460"/>
      </w:tblGrid>
      <w:tr w:rsidR="009B2B9B" w14:paraId="289433B2" w14:textId="77777777" w:rsidTr="009B2B9B">
        <w:tc>
          <w:tcPr>
            <w:tcW w:w="10460" w:type="dxa"/>
          </w:tcPr>
          <w:p w14:paraId="604094AA" w14:textId="5A0F9769" w:rsidR="009B2B9B" w:rsidRPr="009B2B9B" w:rsidRDefault="001B2524" w:rsidP="00CB4D63">
            <w:pPr>
              <w:spacing w:before="67" w:line="276" w:lineRule="auto"/>
              <w:ind w:right="40"/>
              <w:rPr>
                <w:rFonts w:ascii="Arial" w:eastAsia="Calibri" w:hAnsi="Arial" w:cs="Arial"/>
                <w:color w:val="231F20"/>
                <w:sz w:val="18"/>
                <w:szCs w:val="18"/>
              </w:rPr>
            </w:pPr>
            <w:r w:rsidRPr="00A0585C">
              <w:rPr>
                <w:rFonts w:ascii="Arial" w:eastAsia="Calibri" w:hAnsi="Arial" w:cs="Arial"/>
                <w:b/>
                <w:bCs/>
                <w:color w:val="231F20"/>
                <w:sz w:val="18"/>
                <w:szCs w:val="18"/>
              </w:rPr>
              <w:t>Attendance managem</w:t>
            </w:r>
            <w:r w:rsidR="006024D1" w:rsidRPr="00A0585C">
              <w:rPr>
                <w:rFonts w:ascii="Arial" w:eastAsia="Calibri" w:hAnsi="Arial" w:cs="Arial"/>
                <w:b/>
                <w:bCs/>
                <w:color w:val="231F20"/>
                <w:sz w:val="18"/>
                <w:szCs w:val="18"/>
              </w:rPr>
              <w:t>ent Procedure</w:t>
            </w:r>
            <w:r w:rsidR="0017771E" w:rsidRPr="00A0585C">
              <w:rPr>
                <w:rFonts w:ascii="Arial" w:eastAsia="Calibri" w:hAnsi="Arial" w:cs="Arial"/>
                <w:b/>
                <w:bCs/>
                <w:color w:val="231F20"/>
                <w:sz w:val="18"/>
                <w:szCs w:val="18"/>
              </w:rPr>
              <w:t xml:space="preserve"> </w:t>
            </w:r>
            <w:r w:rsidR="006024D1" w:rsidRPr="00A0585C">
              <w:rPr>
                <w:rFonts w:ascii="Arial" w:eastAsia="Calibri" w:hAnsi="Arial" w:cs="Arial"/>
                <w:b/>
                <w:bCs/>
                <w:color w:val="231F20"/>
                <w:sz w:val="18"/>
                <w:szCs w:val="18"/>
              </w:rPr>
              <w:t>-</w:t>
            </w:r>
            <w:r w:rsidR="0017771E" w:rsidRPr="00A0585C">
              <w:rPr>
                <w:rFonts w:ascii="Arial" w:eastAsia="Calibri" w:hAnsi="Arial" w:cs="Arial"/>
                <w:b/>
                <w:bCs/>
                <w:color w:val="231F20"/>
                <w:sz w:val="18"/>
                <w:szCs w:val="18"/>
              </w:rPr>
              <w:t xml:space="preserve"> </w:t>
            </w:r>
            <w:r w:rsidR="009B2B9B" w:rsidRPr="00A0585C">
              <w:rPr>
                <w:rFonts w:ascii="Arial" w:eastAsia="Calibri" w:hAnsi="Arial" w:cs="Arial"/>
                <w:b/>
                <w:bCs/>
                <w:color w:val="231F20"/>
                <w:sz w:val="18"/>
                <w:szCs w:val="18"/>
              </w:rPr>
              <w:t>Stepped Attendance Response (STAR)- see below</w:t>
            </w:r>
          </w:p>
        </w:tc>
      </w:tr>
    </w:tbl>
    <w:p w14:paraId="520D8E59" w14:textId="281F8D47" w:rsidR="00CB4D63" w:rsidRPr="00E633A4" w:rsidRDefault="00CB4D63" w:rsidP="4D152953">
      <w:pPr>
        <w:pStyle w:val="Heading2"/>
        <w:rPr>
          <w:rFonts w:ascii="Arial" w:eastAsia="Calibri" w:hAnsi="Arial" w:cs="Arial"/>
          <w:color w:val="2683C6" w:themeColor="accent6"/>
        </w:rPr>
      </w:pPr>
      <w:r w:rsidRPr="4D152953">
        <w:rPr>
          <w:rFonts w:ascii="Arial" w:eastAsia="Calibri" w:hAnsi="Arial" w:cs="Arial"/>
          <w:color w:val="2683C6" w:themeColor="accent6"/>
        </w:rPr>
        <w:t>Monitoring</w:t>
      </w:r>
    </w:p>
    <w:tbl>
      <w:tblPr>
        <w:tblStyle w:val="TableGrid"/>
        <w:tblW w:w="10455" w:type="dxa"/>
        <w:tblLook w:val="04A0" w:firstRow="1" w:lastRow="0" w:firstColumn="1" w:lastColumn="0" w:noHBand="0" w:noVBand="1"/>
      </w:tblPr>
      <w:tblGrid>
        <w:gridCol w:w="10455"/>
      </w:tblGrid>
      <w:tr w:rsidR="009B2B9B" w14:paraId="3949BC7C" w14:textId="77777777" w:rsidTr="003A0BA0">
        <w:tc>
          <w:tcPr>
            <w:tcW w:w="10455" w:type="dxa"/>
          </w:tcPr>
          <w:p w14:paraId="0CAE8A3B" w14:textId="041C1390" w:rsidR="009B2B9B" w:rsidRPr="003A0BA0" w:rsidRDefault="009B2B9B" w:rsidP="009B2B9B">
            <w:pPr>
              <w:spacing w:before="54" w:line="276" w:lineRule="auto"/>
              <w:rPr>
                <w:rFonts w:ascii="Arial" w:hAnsi="Arial" w:cs="Arial"/>
                <w:color w:val="231F20"/>
                <w:sz w:val="18"/>
                <w:szCs w:val="18"/>
              </w:rPr>
            </w:pPr>
            <w:r w:rsidRPr="003A0BA0">
              <w:rPr>
                <w:rFonts w:ascii="Arial" w:hAnsi="Arial" w:cs="Arial"/>
                <w:color w:val="231F20"/>
                <w:sz w:val="18"/>
                <w:szCs w:val="18"/>
              </w:rPr>
              <w:t xml:space="preserve">The principal will </w:t>
            </w:r>
            <w:r w:rsidR="00C66FBA">
              <w:rPr>
                <w:rFonts w:ascii="Arial" w:hAnsi="Arial" w:cs="Arial"/>
                <w:color w:val="231F20"/>
                <w:sz w:val="18"/>
                <w:szCs w:val="18"/>
              </w:rPr>
              <w:t>receive regular</w:t>
            </w:r>
            <w:r w:rsidRPr="003A0BA0">
              <w:rPr>
                <w:rFonts w:ascii="Arial" w:hAnsi="Arial" w:cs="Arial"/>
                <w:color w:val="231F20"/>
                <w:sz w:val="18"/>
                <w:szCs w:val="18"/>
              </w:rPr>
              <w:t xml:space="preserve"> reporting of attendance data</w:t>
            </w:r>
            <w:r w:rsidR="00C66FBA">
              <w:rPr>
                <w:rFonts w:ascii="Arial" w:hAnsi="Arial" w:cs="Arial"/>
                <w:color w:val="231F20"/>
                <w:sz w:val="18"/>
                <w:szCs w:val="18"/>
              </w:rPr>
              <w:t xml:space="preserve"> to keep informed as to any students of </w:t>
            </w:r>
            <w:proofErr w:type="gramStart"/>
            <w:r w:rsidR="00C66FBA">
              <w:rPr>
                <w:rFonts w:ascii="Arial" w:hAnsi="Arial" w:cs="Arial"/>
                <w:color w:val="231F20"/>
                <w:sz w:val="18"/>
                <w:szCs w:val="18"/>
              </w:rPr>
              <w:t>concern.</w:t>
            </w:r>
            <w:r w:rsidRPr="003A0BA0">
              <w:rPr>
                <w:rFonts w:ascii="Arial" w:hAnsi="Arial" w:cs="Arial"/>
                <w:color w:val="231F20"/>
                <w:sz w:val="18"/>
                <w:szCs w:val="18"/>
              </w:rPr>
              <w:t>.</w:t>
            </w:r>
            <w:proofErr w:type="gramEnd"/>
            <w:r w:rsidRPr="003A0BA0">
              <w:rPr>
                <w:rFonts w:ascii="Arial" w:hAnsi="Arial" w:cs="Arial"/>
                <w:color w:val="231F20"/>
                <w:sz w:val="18"/>
                <w:szCs w:val="18"/>
              </w:rPr>
              <w:t xml:space="preserve">  </w:t>
            </w:r>
          </w:p>
          <w:p w14:paraId="568EA481" w14:textId="7C6B9FE4" w:rsidR="009B2B9B" w:rsidRDefault="39BD583C" w:rsidP="59C146ED">
            <w:pPr>
              <w:spacing w:before="54" w:line="276" w:lineRule="auto"/>
              <w:rPr>
                <w:rFonts w:ascii="Arial" w:hAnsi="Arial" w:cs="Arial"/>
                <w:color w:val="231F20"/>
                <w:sz w:val="18"/>
                <w:szCs w:val="18"/>
              </w:rPr>
            </w:pPr>
            <w:r w:rsidRPr="003A0BA0">
              <w:rPr>
                <w:rFonts w:ascii="Arial" w:hAnsi="Arial" w:cs="Arial"/>
                <w:color w:val="231F20"/>
                <w:sz w:val="18"/>
                <w:szCs w:val="18"/>
              </w:rPr>
              <w:t xml:space="preserve">The board will receive termly attendance reporting- including information provided by the </w:t>
            </w:r>
            <w:proofErr w:type="gramStart"/>
            <w:r w:rsidRPr="003A0BA0">
              <w:rPr>
                <w:rFonts w:ascii="Arial" w:hAnsi="Arial" w:cs="Arial"/>
                <w:color w:val="231F20"/>
                <w:sz w:val="18"/>
                <w:szCs w:val="18"/>
              </w:rPr>
              <w:t>Every Day</w:t>
            </w:r>
            <w:proofErr w:type="gramEnd"/>
            <w:r w:rsidRPr="003A0BA0">
              <w:rPr>
                <w:rFonts w:ascii="Arial" w:hAnsi="Arial" w:cs="Arial"/>
                <w:color w:val="231F20"/>
                <w:sz w:val="18"/>
                <w:szCs w:val="18"/>
              </w:rPr>
              <w:t xml:space="preserve"> matters report. Included in this </w:t>
            </w:r>
            <w:proofErr w:type="gramStart"/>
            <w:r w:rsidRPr="003A0BA0">
              <w:rPr>
                <w:rFonts w:ascii="Arial" w:hAnsi="Arial" w:cs="Arial"/>
                <w:color w:val="231F20"/>
                <w:sz w:val="18"/>
                <w:szCs w:val="18"/>
              </w:rPr>
              <w:t>reporting</w:t>
            </w:r>
            <w:proofErr w:type="gramEnd"/>
            <w:r w:rsidRPr="003A0BA0">
              <w:rPr>
                <w:rFonts w:ascii="Arial" w:hAnsi="Arial" w:cs="Arial"/>
                <w:color w:val="231F20"/>
                <w:sz w:val="18"/>
                <w:szCs w:val="18"/>
              </w:rPr>
              <w:t xml:space="preserve"> will be any emerging trends, barriers to attendance, and areas of concern for the </w:t>
            </w:r>
            <w:r w:rsidR="1195537B" w:rsidRPr="003A0BA0">
              <w:rPr>
                <w:rFonts w:ascii="Arial" w:hAnsi="Arial" w:cs="Arial"/>
                <w:color w:val="231F20"/>
                <w:sz w:val="18"/>
                <w:szCs w:val="18"/>
              </w:rPr>
              <w:t>board's</w:t>
            </w:r>
            <w:r w:rsidRPr="003A0BA0">
              <w:rPr>
                <w:rFonts w:ascii="Arial" w:hAnsi="Arial" w:cs="Arial"/>
                <w:color w:val="231F20"/>
                <w:sz w:val="18"/>
                <w:szCs w:val="18"/>
              </w:rPr>
              <w:t xml:space="preserve"> consideration.</w:t>
            </w:r>
          </w:p>
        </w:tc>
      </w:tr>
    </w:tbl>
    <w:p w14:paraId="07C349A2" w14:textId="77777777" w:rsidR="00C66FBA" w:rsidRDefault="00C66FBA" w:rsidP="4D152953">
      <w:pPr>
        <w:pStyle w:val="Heading2"/>
        <w:rPr>
          <w:rFonts w:ascii="Arial" w:eastAsia="Calibri" w:hAnsi="Arial" w:cs="Arial"/>
          <w:color w:val="2683C6" w:themeColor="accent6"/>
        </w:rPr>
      </w:pPr>
    </w:p>
    <w:p w14:paraId="3922A149" w14:textId="778D6E09" w:rsidR="00CB4D63" w:rsidRPr="00E633A4" w:rsidRDefault="00CB4D63" w:rsidP="4D152953">
      <w:pPr>
        <w:pStyle w:val="Heading2"/>
        <w:rPr>
          <w:rFonts w:ascii="Arial" w:eastAsia="Calibri" w:hAnsi="Arial" w:cs="Arial"/>
          <w:color w:val="2683C6" w:themeColor="accent6"/>
        </w:rPr>
      </w:pPr>
      <w:r w:rsidRPr="4D152953">
        <w:rPr>
          <w:rFonts w:ascii="Arial" w:eastAsia="Calibri" w:hAnsi="Arial" w:cs="Arial"/>
          <w:color w:val="2683C6" w:themeColor="accent6"/>
        </w:rPr>
        <w:t>Legislative compliance</w:t>
      </w:r>
      <w:r w:rsidR="00532082" w:rsidRPr="4D152953">
        <w:rPr>
          <w:rFonts w:ascii="Arial" w:eastAsia="Calibri" w:hAnsi="Arial" w:cs="Arial"/>
          <w:color w:val="2683C6" w:themeColor="accent6"/>
        </w:rPr>
        <w:t>/ Legislation</w:t>
      </w:r>
    </w:p>
    <w:tbl>
      <w:tblPr>
        <w:tblStyle w:val="TableGrid"/>
        <w:tblW w:w="0" w:type="auto"/>
        <w:tblLook w:val="04A0" w:firstRow="1" w:lastRow="0" w:firstColumn="1" w:lastColumn="0" w:noHBand="0" w:noVBand="1"/>
      </w:tblPr>
      <w:tblGrid>
        <w:gridCol w:w="10460"/>
      </w:tblGrid>
      <w:tr w:rsidR="009B2B9B" w14:paraId="5EFABDE3" w14:textId="77777777" w:rsidTr="009B2B9B">
        <w:tc>
          <w:tcPr>
            <w:tcW w:w="10460" w:type="dxa"/>
          </w:tcPr>
          <w:p w14:paraId="066D1155" w14:textId="77777777" w:rsidR="009B2B9B" w:rsidRPr="00B84ED1" w:rsidRDefault="009B2B9B" w:rsidP="009B2B9B">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and Training Act 2020</w:t>
            </w:r>
          </w:p>
          <w:p w14:paraId="213E9018" w14:textId="77777777" w:rsidR="009B2B9B" w:rsidRPr="00B84ED1" w:rsidRDefault="009B2B9B" w:rsidP="009B2B9B">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Education Attendance rules</w:t>
            </w:r>
          </w:p>
          <w:p w14:paraId="1683F27F" w14:textId="4C0D27A0" w:rsidR="009B2B9B" w:rsidRDefault="009B2B9B" w:rsidP="00FF009F">
            <w:pPr>
              <w:spacing w:before="53" w:after="0" w:line="314" w:lineRule="auto"/>
              <w:ind w:right="1458"/>
              <w:rPr>
                <w:rFonts w:ascii="Arial" w:hAnsi="Arial" w:cs="Arial"/>
                <w:color w:val="58B6C0" w:themeColor="accent2"/>
                <w:sz w:val="18"/>
                <w:szCs w:val="18"/>
                <w:u w:val="single"/>
              </w:rPr>
            </w:pPr>
            <w:r w:rsidRPr="00B84ED1">
              <w:rPr>
                <w:rFonts w:ascii="Arial" w:hAnsi="Arial" w:cs="Arial"/>
                <w:color w:val="58B6C0" w:themeColor="accent2"/>
                <w:sz w:val="18"/>
                <w:szCs w:val="18"/>
                <w:u w:val="single"/>
              </w:rPr>
              <w:t xml:space="preserve">Education </w:t>
            </w:r>
            <w:r w:rsidR="00071348">
              <w:rPr>
                <w:rFonts w:ascii="Arial" w:hAnsi="Arial" w:cs="Arial"/>
                <w:color w:val="58B6C0" w:themeColor="accent2"/>
                <w:sz w:val="18"/>
                <w:szCs w:val="18"/>
                <w:u w:val="single"/>
              </w:rPr>
              <w:t>(</w:t>
            </w:r>
            <w:r w:rsidR="00291393">
              <w:rPr>
                <w:rFonts w:ascii="Arial" w:hAnsi="Arial" w:cs="Arial"/>
                <w:color w:val="58B6C0" w:themeColor="accent2"/>
                <w:sz w:val="18"/>
                <w:szCs w:val="18"/>
                <w:u w:val="single"/>
              </w:rPr>
              <w:t>School Attendance)</w:t>
            </w:r>
            <w:r w:rsidR="002A785E">
              <w:rPr>
                <w:rFonts w:ascii="Arial" w:hAnsi="Arial" w:cs="Arial"/>
                <w:color w:val="58B6C0" w:themeColor="accent2"/>
                <w:sz w:val="18"/>
                <w:szCs w:val="18"/>
                <w:u w:val="single"/>
              </w:rPr>
              <w:t xml:space="preserve"> Regulations 2024</w:t>
            </w:r>
          </w:p>
        </w:tc>
      </w:tr>
    </w:tbl>
    <w:p w14:paraId="5D9626A9" w14:textId="77777777" w:rsidR="00075990" w:rsidRPr="00075990" w:rsidRDefault="00075990" w:rsidP="00075990">
      <w:pPr>
        <w:spacing w:before="11"/>
        <w:rPr>
          <w:rFonts w:ascii="Arial" w:eastAsia="Calibri" w:hAnsi="Arial" w:cs="Calibri"/>
          <w:color w:val="231F20"/>
          <w:sz w:val="18"/>
          <w:szCs w:val="18"/>
          <w:u w:val="single"/>
        </w:rPr>
      </w:pPr>
    </w:p>
    <w:tbl>
      <w:tblPr>
        <w:tblStyle w:val="TableGrid"/>
        <w:tblW w:w="10490" w:type="dxa"/>
        <w:tblCellMar>
          <w:left w:w="115" w:type="dxa"/>
          <w:bottom w:w="113" w:type="dxa"/>
          <w:right w:w="115" w:type="dxa"/>
        </w:tblCellMar>
        <w:tblLook w:val="04A0" w:firstRow="1" w:lastRow="0" w:firstColumn="1" w:lastColumn="0" w:noHBand="0" w:noVBand="1"/>
      </w:tblPr>
      <w:tblGrid>
        <w:gridCol w:w="5345"/>
        <w:gridCol w:w="5145"/>
      </w:tblGrid>
      <w:tr w:rsidR="00075990" w:rsidRPr="002E4C9D" w14:paraId="4549AFEC" w14:textId="77777777" w:rsidTr="000308E9">
        <w:trPr>
          <w:trHeight w:val="567"/>
        </w:trPr>
        <w:tc>
          <w:tcPr>
            <w:tcW w:w="5345" w:type="dxa"/>
            <w:vAlign w:val="bottom"/>
          </w:tcPr>
          <w:p w14:paraId="6455FD54" w14:textId="0FDB873B" w:rsidR="00075990" w:rsidRPr="002E4C9D" w:rsidRDefault="00075990" w:rsidP="00075990">
            <w:pPr>
              <w:spacing w:before="11"/>
              <w:rPr>
                <w:rFonts w:ascii="Arial" w:eastAsia="Calibri" w:hAnsi="Arial" w:cs="Arial"/>
                <w:color w:val="231F20"/>
                <w:sz w:val="18"/>
                <w:szCs w:val="18"/>
              </w:rPr>
            </w:pPr>
            <w:r w:rsidRPr="002E4C9D">
              <w:rPr>
                <w:rFonts w:ascii="Arial" w:eastAsia="Calibri" w:hAnsi="Arial" w:cs="Arial"/>
                <w:color w:val="231F20"/>
                <w:sz w:val="18"/>
                <w:szCs w:val="18"/>
              </w:rPr>
              <w:t>Reviewed:</w:t>
            </w:r>
            <w:r w:rsidR="00774ED7">
              <w:rPr>
                <w:rFonts w:ascii="Arial" w:eastAsia="Calibri" w:hAnsi="Arial" w:cs="Arial"/>
                <w:color w:val="231F20"/>
                <w:sz w:val="18"/>
                <w:szCs w:val="18"/>
              </w:rPr>
              <w:t xml:space="preserve"> </w:t>
            </w:r>
            <w:r w:rsidR="00BA66CB">
              <w:rPr>
                <w:rFonts w:ascii="Arial" w:eastAsia="Calibri" w:hAnsi="Arial" w:cs="Arial"/>
                <w:color w:val="231F20"/>
                <w:sz w:val="18"/>
                <w:szCs w:val="18"/>
              </w:rPr>
              <w:t xml:space="preserve">February </w:t>
            </w:r>
            <w:r w:rsidR="00774ED7">
              <w:rPr>
                <w:rFonts w:ascii="Arial" w:eastAsia="Calibri" w:hAnsi="Arial" w:cs="Arial"/>
                <w:color w:val="231F20"/>
                <w:sz w:val="18"/>
                <w:szCs w:val="18"/>
              </w:rPr>
              <w:t>202</w:t>
            </w:r>
            <w:r w:rsidR="00BA66CB">
              <w:rPr>
                <w:rFonts w:ascii="Arial" w:eastAsia="Calibri" w:hAnsi="Arial" w:cs="Arial"/>
                <w:color w:val="231F20"/>
                <w:sz w:val="18"/>
                <w:szCs w:val="18"/>
              </w:rPr>
              <w:t>6</w:t>
            </w:r>
          </w:p>
        </w:tc>
        <w:tc>
          <w:tcPr>
            <w:tcW w:w="5145" w:type="dxa"/>
            <w:vAlign w:val="bottom"/>
          </w:tcPr>
          <w:p w14:paraId="51E47AD9" w14:textId="53DF542D" w:rsidR="00075990" w:rsidRPr="002E4C9D" w:rsidRDefault="00075990" w:rsidP="00075990">
            <w:pPr>
              <w:spacing w:before="11"/>
              <w:rPr>
                <w:rFonts w:ascii="Arial" w:eastAsia="Calibri" w:hAnsi="Arial" w:cs="Arial"/>
                <w:color w:val="231F20"/>
                <w:sz w:val="18"/>
                <w:szCs w:val="18"/>
              </w:rPr>
            </w:pPr>
            <w:r w:rsidRPr="002E4C9D">
              <w:rPr>
                <w:rFonts w:ascii="Arial" w:eastAsia="Calibri" w:hAnsi="Arial" w:cs="Arial"/>
                <w:color w:val="231F20"/>
                <w:sz w:val="18"/>
                <w:szCs w:val="18"/>
              </w:rPr>
              <w:t>Next review:</w:t>
            </w:r>
            <w:r w:rsidR="00774ED7">
              <w:rPr>
                <w:rFonts w:ascii="Arial" w:eastAsia="Calibri" w:hAnsi="Arial" w:cs="Arial"/>
                <w:color w:val="231F20"/>
                <w:sz w:val="18"/>
                <w:szCs w:val="18"/>
              </w:rPr>
              <w:t xml:space="preserve"> </w:t>
            </w:r>
            <w:r w:rsidR="00BA66CB">
              <w:rPr>
                <w:rFonts w:ascii="Arial" w:eastAsia="Calibri" w:hAnsi="Arial" w:cs="Arial"/>
                <w:color w:val="231F20"/>
                <w:sz w:val="18"/>
                <w:szCs w:val="18"/>
              </w:rPr>
              <w:t>February</w:t>
            </w:r>
            <w:r w:rsidR="00774ED7">
              <w:rPr>
                <w:rFonts w:ascii="Arial" w:eastAsia="Calibri" w:hAnsi="Arial" w:cs="Arial"/>
                <w:color w:val="231F20"/>
                <w:sz w:val="18"/>
                <w:szCs w:val="18"/>
              </w:rPr>
              <w:t xml:space="preserve"> 202</w:t>
            </w:r>
            <w:r w:rsidR="00BA66CB">
              <w:rPr>
                <w:rFonts w:ascii="Arial" w:eastAsia="Calibri" w:hAnsi="Arial" w:cs="Arial"/>
                <w:color w:val="231F20"/>
                <w:sz w:val="18"/>
                <w:szCs w:val="18"/>
              </w:rPr>
              <w:t>9</w:t>
            </w:r>
          </w:p>
        </w:tc>
      </w:tr>
    </w:tbl>
    <w:p w14:paraId="36EEC973" w14:textId="77777777" w:rsidR="00075990" w:rsidRPr="00075990" w:rsidRDefault="00075990" w:rsidP="00075990">
      <w:pPr>
        <w:spacing w:before="11"/>
        <w:rPr>
          <w:rFonts w:ascii="Arial" w:eastAsia="Calibri" w:hAnsi="Arial" w:cs="Calibri"/>
          <w:color w:val="231F20"/>
          <w:sz w:val="18"/>
          <w:szCs w:val="18"/>
          <w:u w:val="single"/>
        </w:rPr>
      </w:pPr>
    </w:p>
    <w:p w14:paraId="79AA569D" w14:textId="77777777" w:rsidR="00EC183C" w:rsidRPr="002E4C9D" w:rsidRDefault="00EC183C">
      <w:pPr>
        <w:rPr>
          <w:rFonts w:ascii="Arial" w:eastAsiaTheme="majorEastAsia" w:hAnsi="Arial" w:cs="Arial"/>
          <w:color w:val="276E8B" w:themeColor="accent1" w:themeShade="BF"/>
          <w:sz w:val="36"/>
          <w:szCs w:val="36"/>
        </w:rPr>
      </w:pPr>
      <w:r w:rsidRPr="002E4C9D">
        <w:rPr>
          <w:rFonts w:ascii="Arial" w:hAnsi="Arial" w:cs="Arial"/>
        </w:rPr>
        <w:br w:type="page"/>
      </w:r>
    </w:p>
    <w:p w14:paraId="1F7CACE5" w14:textId="54D2E217" w:rsidR="00087D2E" w:rsidRPr="002E4C9D" w:rsidRDefault="007C6129" w:rsidP="4D152953">
      <w:pPr>
        <w:pStyle w:val="Heading1"/>
        <w:rPr>
          <w:rFonts w:ascii="Arial" w:hAnsi="Arial" w:cs="Arial"/>
          <w:color w:val="2683C6" w:themeColor="accent6"/>
        </w:rPr>
      </w:pPr>
      <w:r w:rsidRPr="4D152953">
        <w:rPr>
          <w:rFonts w:ascii="Arial" w:hAnsi="Arial" w:cs="Arial"/>
          <w:color w:val="2683C6" w:themeColor="accent6"/>
        </w:rPr>
        <w:lastRenderedPageBreak/>
        <w:t xml:space="preserve">Attendance </w:t>
      </w:r>
      <w:r w:rsidR="00F6250E" w:rsidRPr="4D152953">
        <w:rPr>
          <w:rFonts w:ascii="Arial" w:hAnsi="Arial" w:cs="Arial"/>
          <w:color w:val="2683C6" w:themeColor="accent6"/>
        </w:rPr>
        <w:t xml:space="preserve">Management </w:t>
      </w:r>
      <w:r w:rsidR="00087D2E" w:rsidRPr="4D152953">
        <w:rPr>
          <w:rFonts w:ascii="Arial" w:hAnsi="Arial" w:cs="Arial"/>
          <w:color w:val="2683C6" w:themeColor="accent6"/>
        </w:rPr>
        <w:t xml:space="preserve">Procedure- Stepped </w:t>
      </w:r>
      <w:r w:rsidR="00050E4D" w:rsidRPr="4D152953">
        <w:rPr>
          <w:rFonts w:ascii="Arial" w:hAnsi="Arial" w:cs="Arial"/>
          <w:color w:val="2683C6" w:themeColor="accent6"/>
        </w:rPr>
        <w:t>A</w:t>
      </w:r>
      <w:r w:rsidR="00087D2E" w:rsidRPr="4D152953">
        <w:rPr>
          <w:rFonts w:ascii="Arial" w:hAnsi="Arial" w:cs="Arial"/>
          <w:color w:val="2683C6" w:themeColor="accent6"/>
        </w:rPr>
        <w:t xml:space="preserve">ttendance </w:t>
      </w:r>
      <w:r w:rsidR="00050E4D" w:rsidRPr="4D152953">
        <w:rPr>
          <w:rFonts w:ascii="Arial" w:hAnsi="Arial" w:cs="Arial"/>
          <w:color w:val="2683C6" w:themeColor="accent6"/>
        </w:rPr>
        <w:t>R</w:t>
      </w:r>
      <w:r w:rsidR="00087D2E" w:rsidRPr="4D152953">
        <w:rPr>
          <w:rFonts w:ascii="Arial" w:hAnsi="Arial" w:cs="Arial"/>
          <w:color w:val="2683C6" w:themeColor="accent6"/>
        </w:rPr>
        <w:t>esponse</w:t>
      </w:r>
    </w:p>
    <w:tbl>
      <w:tblPr>
        <w:tblStyle w:val="TableGrid"/>
        <w:tblW w:w="0" w:type="auto"/>
        <w:tblLook w:val="04A0" w:firstRow="1" w:lastRow="0" w:firstColumn="1" w:lastColumn="0" w:noHBand="0" w:noVBand="1"/>
      </w:tblPr>
      <w:tblGrid>
        <w:gridCol w:w="10460"/>
      </w:tblGrid>
      <w:tr w:rsidR="008F601F" w14:paraId="5DB3CD39" w14:textId="77777777" w:rsidTr="008F601F">
        <w:tc>
          <w:tcPr>
            <w:tcW w:w="10460" w:type="dxa"/>
          </w:tcPr>
          <w:p w14:paraId="3FC06B07" w14:textId="77777777" w:rsidR="000E0181" w:rsidRPr="000E0181" w:rsidRDefault="000E0181" w:rsidP="000E0181">
            <w:pPr>
              <w:rPr>
                <w:rFonts w:ascii="Arial" w:hAnsi="Arial" w:cs="Arial"/>
                <w:b/>
                <w:bCs/>
                <w:sz w:val="18"/>
                <w:szCs w:val="18"/>
              </w:rPr>
            </w:pPr>
            <w:r w:rsidRPr="000E0181">
              <w:rPr>
                <w:rFonts w:ascii="Arial" w:hAnsi="Arial" w:cs="Arial"/>
                <w:b/>
                <w:bCs/>
                <w:sz w:val="18"/>
                <w:szCs w:val="18"/>
              </w:rPr>
              <w:t>What would success look like?</w:t>
            </w:r>
          </w:p>
          <w:p w14:paraId="53D6D15F" w14:textId="77777777" w:rsidR="000E0181" w:rsidRPr="000E0181" w:rsidRDefault="000E0181" w:rsidP="000E0181">
            <w:pPr>
              <w:rPr>
                <w:rFonts w:ascii="Arial" w:hAnsi="Arial" w:cs="Arial"/>
                <w:sz w:val="18"/>
                <w:szCs w:val="18"/>
              </w:rPr>
            </w:pPr>
            <w:r w:rsidRPr="000E0181">
              <w:rPr>
                <w:rFonts w:ascii="Arial" w:hAnsi="Arial" w:cs="Arial"/>
                <w:sz w:val="18"/>
                <w:szCs w:val="18"/>
              </w:rPr>
              <w:t xml:space="preserve">Success would look like an increase to Regular/Good Attendance, whereby more of our </w:t>
            </w:r>
            <w:proofErr w:type="spellStart"/>
            <w:r w:rsidRPr="000E0181">
              <w:rPr>
                <w:rFonts w:ascii="Arial" w:hAnsi="Arial" w:cs="Arial"/>
                <w:sz w:val="18"/>
                <w:szCs w:val="18"/>
              </w:rPr>
              <w:t>tamariki</w:t>
            </w:r>
            <w:proofErr w:type="spellEnd"/>
            <w:r w:rsidRPr="000E0181">
              <w:rPr>
                <w:rFonts w:ascii="Arial" w:hAnsi="Arial" w:cs="Arial"/>
                <w:sz w:val="18"/>
                <w:szCs w:val="18"/>
              </w:rPr>
              <w:t xml:space="preserve"> are attending regularly. The category where the most positive shift could be made is with </w:t>
            </w:r>
            <w:proofErr w:type="gramStart"/>
            <w:r w:rsidRPr="000E0181">
              <w:rPr>
                <w:rFonts w:ascii="Arial" w:hAnsi="Arial" w:cs="Arial"/>
                <w:sz w:val="18"/>
                <w:szCs w:val="18"/>
              </w:rPr>
              <w:t>the Worrying</w:t>
            </w:r>
            <w:proofErr w:type="gramEnd"/>
            <w:r w:rsidRPr="000E0181">
              <w:rPr>
                <w:rFonts w:ascii="Arial" w:hAnsi="Arial" w:cs="Arial"/>
                <w:sz w:val="18"/>
                <w:szCs w:val="18"/>
              </w:rPr>
              <w:t>/Irregular Attendance - reducing this category would have a positive impact on Regular/Good Attendance.</w:t>
            </w:r>
          </w:p>
          <w:p w14:paraId="161FD179" w14:textId="3E025AF0" w:rsidR="008F601F" w:rsidRDefault="000E0181" w:rsidP="004F4C0C">
            <w:pPr>
              <w:rPr>
                <w:rFonts w:ascii="Arial" w:hAnsi="Arial" w:cs="Arial"/>
                <w:sz w:val="18"/>
                <w:szCs w:val="18"/>
              </w:rPr>
            </w:pPr>
            <w:r w:rsidRPr="000E0181">
              <w:rPr>
                <w:rFonts w:ascii="Arial" w:hAnsi="Arial" w:cs="Arial"/>
                <w:sz w:val="18"/>
                <w:szCs w:val="18"/>
              </w:rPr>
              <w:t xml:space="preserve">While we will also focus on the other two categories, a greater shift can be made focusing on these </w:t>
            </w:r>
            <w:proofErr w:type="spellStart"/>
            <w:r w:rsidRPr="000E0181">
              <w:rPr>
                <w:rFonts w:ascii="Arial" w:hAnsi="Arial" w:cs="Arial"/>
                <w:sz w:val="18"/>
                <w:szCs w:val="18"/>
              </w:rPr>
              <w:t>tamariki</w:t>
            </w:r>
            <w:proofErr w:type="spellEnd"/>
            <w:r w:rsidRPr="000E0181">
              <w:rPr>
                <w:rFonts w:ascii="Arial" w:hAnsi="Arial" w:cs="Arial"/>
                <w:sz w:val="18"/>
                <w:szCs w:val="18"/>
              </w:rPr>
              <w:t xml:space="preserve"> and whānau with Worrying/Irregular Attendance.</w:t>
            </w:r>
          </w:p>
        </w:tc>
      </w:tr>
    </w:tbl>
    <w:p w14:paraId="746995F4" w14:textId="24ADD408" w:rsidR="00AB7EE4" w:rsidRDefault="4F97E537" w:rsidP="4D152953">
      <w:pPr>
        <w:pStyle w:val="Heading2"/>
        <w:rPr>
          <w:rFonts w:ascii="Arial" w:hAnsi="Arial" w:cs="Arial"/>
          <w:color w:val="2683C6" w:themeColor="accent6"/>
        </w:rPr>
      </w:pPr>
      <w:r w:rsidRPr="4D152953">
        <w:rPr>
          <w:rFonts w:ascii="Arial" w:hAnsi="Arial" w:cs="Arial"/>
          <w:color w:val="2683C6" w:themeColor="accent6"/>
        </w:rPr>
        <w:t>Parent</w:t>
      </w:r>
      <w:r w:rsidR="001F6E06" w:rsidRPr="4D152953">
        <w:rPr>
          <w:rFonts w:ascii="Arial" w:hAnsi="Arial" w:cs="Arial"/>
          <w:color w:val="2683C6" w:themeColor="accent6"/>
        </w:rPr>
        <w:t>/Whanau</w:t>
      </w:r>
      <w:r w:rsidRPr="4D152953">
        <w:rPr>
          <w:rFonts w:ascii="Arial" w:hAnsi="Arial" w:cs="Arial"/>
          <w:color w:val="2683C6" w:themeColor="accent6"/>
        </w:rPr>
        <w:t xml:space="preserve"> responsibilities</w:t>
      </w:r>
    </w:p>
    <w:tbl>
      <w:tblPr>
        <w:tblStyle w:val="TableGrid"/>
        <w:tblW w:w="0" w:type="auto"/>
        <w:tblLook w:val="04A0" w:firstRow="1" w:lastRow="0" w:firstColumn="1" w:lastColumn="0" w:noHBand="0" w:noVBand="1"/>
      </w:tblPr>
      <w:tblGrid>
        <w:gridCol w:w="10460"/>
      </w:tblGrid>
      <w:tr w:rsidR="008F601F" w14:paraId="4091C6CB" w14:textId="77777777" w:rsidTr="008F601F">
        <w:tc>
          <w:tcPr>
            <w:tcW w:w="10460" w:type="dxa"/>
          </w:tcPr>
          <w:p w14:paraId="12C5F089" w14:textId="77777777" w:rsidR="00820962" w:rsidRPr="00820962" w:rsidRDefault="00820962" w:rsidP="00820962">
            <w:pPr>
              <w:spacing w:before="54" w:line="276" w:lineRule="auto"/>
              <w:rPr>
                <w:rFonts w:ascii="Arial" w:hAnsi="Arial" w:cs="Arial"/>
                <w:sz w:val="18"/>
                <w:szCs w:val="18"/>
              </w:rPr>
            </w:pPr>
            <w:r w:rsidRPr="00820962">
              <w:rPr>
                <w:rFonts w:ascii="Arial" w:hAnsi="Arial" w:cs="Arial"/>
                <w:sz w:val="18"/>
                <w:szCs w:val="18"/>
              </w:rPr>
              <w:t xml:space="preserve">Whānau have legal obligations to ensure their </w:t>
            </w:r>
            <w:proofErr w:type="spellStart"/>
            <w:r w:rsidRPr="00820962">
              <w:rPr>
                <w:rFonts w:ascii="Arial" w:hAnsi="Arial" w:cs="Arial"/>
                <w:sz w:val="18"/>
                <w:szCs w:val="18"/>
              </w:rPr>
              <w:t>tamariki</w:t>
            </w:r>
            <w:proofErr w:type="spellEnd"/>
            <w:r w:rsidRPr="00820962">
              <w:rPr>
                <w:rFonts w:ascii="Arial" w:hAnsi="Arial" w:cs="Arial"/>
                <w:sz w:val="18"/>
                <w:szCs w:val="18"/>
              </w:rPr>
              <w:t xml:space="preserve"> attend school (Education and Training Act, s244). We expect whānau to:</w:t>
            </w:r>
          </w:p>
          <w:p w14:paraId="4EA97F1A" w14:textId="77777777" w:rsidR="00820962" w:rsidRPr="00820962" w:rsidRDefault="00820962" w:rsidP="00820962">
            <w:pPr>
              <w:numPr>
                <w:ilvl w:val="0"/>
                <w:numId w:val="25"/>
              </w:numPr>
              <w:spacing w:before="54" w:line="276" w:lineRule="auto"/>
              <w:rPr>
                <w:rFonts w:ascii="Arial" w:hAnsi="Arial" w:cs="Arial"/>
                <w:sz w:val="18"/>
                <w:szCs w:val="18"/>
              </w:rPr>
            </w:pPr>
            <w:r w:rsidRPr="00820962">
              <w:rPr>
                <w:rFonts w:ascii="Arial" w:hAnsi="Arial" w:cs="Arial"/>
                <w:sz w:val="18"/>
                <w:szCs w:val="18"/>
              </w:rPr>
              <w:t xml:space="preserve">notify the </w:t>
            </w:r>
            <w:proofErr w:type="spellStart"/>
            <w:r w:rsidRPr="00820962">
              <w:rPr>
                <w:rFonts w:ascii="Arial" w:hAnsi="Arial" w:cs="Arial"/>
                <w:sz w:val="18"/>
                <w:szCs w:val="18"/>
              </w:rPr>
              <w:t>kura</w:t>
            </w:r>
            <w:proofErr w:type="spellEnd"/>
            <w:r w:rsidRPr="00820962">
              <w:rPr>
                <w:rFonts w:ascii="Arial" w:hAnsi="Arial" w:cs="Arial"/>
                <w:sz w:val="18"/>
                <w:szCs w:val="18"/>
              </w:rPr>
              <w:t xml:space="preserve"> as soon as possible if their </w:t>
            </w:r>
            <w:proofErr w:type="spellStart"/>
            <w:r w:rsidRPr="00820962">
              <w:rPr>
                <w:rFonts w:ascii="Arial" w:hAnsi="Arial" w:cs="Arial"/>
                <w:sz w:val="18"/>
                <w:szCs w:val="18"/>
              </w:rPr>
              <w:t>tamaiti</w:t>
            </w:r>
            <w:proofErr w:type="spellEnd"/>
            <w:r w:rsidRPr="00820962">
              <w:rPr>
                <w:rFonts w:ascii="Arial" w:hAnsi="Arial" w:cs="Arial"/>
                <w:sz w:val="18"/>
                <w:szCs w:val="18"/>
              </w:rPr>
              <w:t xml:space="preserve"> is going to be late or absent</w:t>
            </w:r>
          </w:p>
          <w:p w14:paraId="577DDF49" w14:textId="77777777" w:rsidR="00820962" w:rsidRPr="00820962" w:rsidRDefault="00820962" w:rsidP="00820962">
            <w:pPr>
              <w:numPr>
                <w:ilvl w:val="0"/>
                <w:numId w:val="25"/>
              </w:numPr>
              <w:spacing w:before="54" w:line="276" w:lineRule="auto"/>
              <w:rPr>
                <w:rFonts w:ascii="Arial" w:hAnsi="Arial" w:cs="Arial"/>
                <w:sz w:val="18"/>
                <w:szCs w:val="18"/>
              </w:rPr>
            </w:pPr>
            <w:r w:rsidRPr="00820962">
              <w:rPr>
                <w:rFonts w:ascii="Arial" w:hAnsi="Arial" w:cs="Arial"/>
                <w:sz w:val="18"/>
                <w:szCs w:val="18"/>
              </w:rPr>
              <w:t xml:space="preserve">Arrange appointments or trips outside of </w:t>
            </w:r>
            <w:proofErr w:type="spellStart"/>
            <w:r w:rsidRPr="00820962">
              <w:rPr>
                <w:rFonts w:ascii="Arial" w:hAnsi="Arial" w:cs="Arial"/>
                <w:sz w:val="18"/>
                <w:szCs w:val="18"/>
              </w:rPr>
              <w:t>kura</w:t>
            </w:r>
            <w:proofErr w:type="spellEnd"/>
            <w:r w:rsidRPr="00820962">
              <w:rPr>
                <w:rFonts w:ascii="Arial" w:hAnsi="Arial" w:cs="Arial"/>
                <w:sz w:val="18"/>
                <w:szCs w:val="18"/>
              </w:rPr>
              <w:t xml:space="preserve"> hours or during school holidays where possible</w:t>
            </w:r>
          </w:p>
          <w:p w14:paraId="6F2D869A" w14:textId="1AC3DFB6" w:rsidR="008F601F" w:rsidRPr="00820962" w:rsidRDefault="00820962" w:rsidP="00820962">
            <w:pPr>
              <w:numPr>
                <w:ilvl w:val="0"/>
                <w:numId w:val="25"/>
              </w:numPr>
              <w:spacing w:before="54" w:line="276" w:lineRule="auto"/>
              <w:rPr>
                <w:rFonts w:ascii="Arial" w:hAnsi="Arial" w:cs="Arial"/>
                <w:sz w:val="18"/>
                <w:szCs w:val="18"/>
              </w:rPr>
            </w:pPr>
            <w:r w:rsidRPr="00820962">
              <w:rPr>
                <w:rFonts w:ascii="Arial" w:hAnsi="Arial" w:cs="Arial"/>
                <w:sz w:val="18"/>
                <w:szCs w:val="18"/>
              </w:rPr>
              <w:t>Work with us (</w:t>
            </w:r>
            <w:proofErr w:type="spellStart"/>
            <w:r w:rsidRPr="00820962">
              <w:rPr>
                <w:rFonts w:ascii="Arial" w:hAnsi="Arial" w:cs="Arial"/>
                <w:sz w:val="18"/>
                <w:szCs w:val="18"/>
              </w:rPr>
              <w:t>kura</w:t>
            </w:r>
            <w:proofErr w:type="spellEnd"/>
            <w:r w:rsidRPr="00820962">
              <w:rPr>
                <w:rFonts w:ascii="Arial" w:hAnsi="Arial" w:cs="Arial"/>
                <w:sz w:val="18"/>
                <w:szCs w:val="18"/>
              </w:rPr>
              <w:t>) to manage attendance concerns</w:t>
            </w:r>
          </w:p>
        </w:tc>
      </w:tr>
    </w:tbl>
    <w:p w14:paraId="7B94A0C1" w14:textId="77777777" w:rsidR="00385720" w:rsidRDefault="00385720" w:rsidP="4D152953">
      <w:pPr>
        <w:pStyle w:val="Heading2"/>
        <w:rPr>
          <w:rFonts w:ascii="Arial" w:hAnsi="Arial" w:cs="Arial"/>
          <w:color w:val="2683C6" w:themeColor="accent6"/>
        </w:rPr>
      </w:pPr>
      <w:r w:rsidRPr="4D152953">
        <w:rPr>
          <w:rFonts w:ascii="Arial" w:hAnsi="Arial" w:cs="Arial"/>
          <w:color w:val="2683C6" w:themeColor="accent6"/>
        </w:rPr>
        <w:t>School responsibilities</w:t>
      </w:r>
    </w:p>
    <w:tbl>
      <w:tblPr>
        <w:tblStyle w:val="TableGrid"/>
        <w:tblW w:w="0" w:type="auto"/>
        <w:tblLook w:val="04A0" w:firstRow="1" w:lastRow="0" w:firstColumn="1" w:lastColumn="0" w:noHBand="0" w:noVBand="1"/>
      </w:tblPr>
      <w:tblGrid>
        <w:gridCol w:w="10460"/>
      </w:tblGrid>
      <w:tr w:rsidR="008F601F" w14:paraId="5F7A1CDB" w14:textId="77777777" w:rsidTr="008F601F">
        <w:tc>
          <w:tcPr>
            <w:tcW w:w="10460" w:type="dxa"/>
          </w:tcPr>
          <w:p w14:paraId="71EE5685" w14:textId="6F3A4A66" w:rsidR="008F601F" w:rsidRPr="00DC08B5" w:rsidRDefault="00DC08B5" w:rsidP="00DC08B5">
            <w:pPr>
              <w:spacing w:before="54" w:line="276" w:lineRule="auto"/>
              <w:rPr>
                <w:rFonts w:ascii="Arial" w:hAnsi="Arial" w:cs="Arial"/>
                <w:sz w:val="18"/>
                <w:szCs w:val="18"/>
              </w:rPr>
            </w:pPr>
            <w:r w:rsidRPr="007132B8">
              <w:rPr>
                <w:rFonts w:ascii="Arial" w:hAnsi="Arial" w:cs="Arial"/>
                <w:sz w:val="18"/>
                <w:szCs w:val="18"/>
              </w:rPr>
              <w:t xml:space="preserve">Our School has procedures to record and monitor attendance, and to identify and follow up concerns. We share attendance expectations with </w:t>
            </w:r>
            <w:proofErr w:type="spellStart"/>
            <w:r w:rsidRPr="007132B8">
              <w:rPr>
                <w:rFonts w:ascii="Arial" w:hAnsi="Arial" w:cs="Arial"/>
                <w:sz w:val="18"/>
                <w:szCs w:val="18"/>
              </w:rPr>
              <w:t>tamariki</w:t>
            </w:r>
            <w:proofErr w:type="spellEnd"/>
            <w:r w:rsidRPr="007132B8">
              <w:rPr>
                <w:rFonts w:ascii="Arial" w:hAnsi="Arial" w:cs="Arial"/>
                <w:sz w:val="18"/>
                <w:szCs w:val="18"/>
              </w:rPr>
              <w:t xml:space="preserve"> and whānau and staff are responsible for reminding our community of these expectations.</w:t>
            </w:r>
          </w:p>
        </w:tc>
      </w:tr>
    </w:tbl>
    <w:p w14:paraId="76FB0BE5" w14:textId="478D68A3" w:rsidR="00174565" w:rsidRPr="00E633A4" w:rsidRDefault="00AA2C1B" w:rsidP="4D152953">
      <w:pPr>
        <w:pStyle w:val="Heading2"/>
        <w:rPr>
          <w:rFonts w:ascii="Arial" w:hAnsi="Arial" w:cs="Arial"/>
          <w:color w:val="2683C6" w:themeColor="accent6"/>
        </w:rPr>
      </w:pPr>
      <w:r w:rsidRPr="4D152953">
        <w:rPr>
          <w:rFonts w:ascii="Arial" w:hAnsi="Arial" w:cs="Arial"/>
          <w:color w:val="2683C6" w:themeColor="accent6"/>
        </w:rPr>
        <w:t xml:space="preserve">School </w:t>
      </w:r>
      <w:r w:rsidR="009A5BEB" w:rsidRPr="4D152953">
        <w:rPr>
          <w:rFonts w:ascii="Arial" w:hAnsi="Arial" w:cs="Arial"/>
          <w:color w:val="2683C6" w:themeColor="accent6"/>
        </w:rPr>
        <w:t>Procedures</w:t>
      </w:r>
    </w:p>
    <w:tbl>
      <w:tblPr>
        <w:tblStyle w:val="TableGrid"/>
        <w:tblW w:w="0" w:type="auto"/>
        <w:tblLook w:val="04A0" w:firstRow="1" w:lastRow="0" w:firstColumn="1" w:lastColumn="0" w:noHBand="0" w:noVBand="1"/>
      </w:tblPr>
      <w:tblGrid>
        <w:gridCol w:w="10460"/>
      </w:tblGrid>
      <w:tr w:rsidR="00E462E6" w14:paraId="2E2026BF" w14:textId="77777777" w:rsidTr="00E462E6">
        <w:tc>
          <w:tcPr>
            <w:tcW w:w="10460" w:type="dxa"/>
          </w:tcPr>
          <w:p w14:paraId="50FC76BF" w14:textId="77777777" w:rsidR="003D55C7" w:rsidRPr="003D55C7" w:rsidRDefault="003D55C7" w:rsidP="003D55C7">
            <w:pPr>
              <w:rPr>
                <w:rFonts w:ascii="Arial" w:hAnsi="Arial" w:cs="Arial"/>
                <w:sz w:val="18"/>
                <w:szCs w:val="18"/>
                <w:u w:val="single"/>
                <w:lang w:val="mi-NZ"/>
              </w:rPr>
            </w:pPr>
            <w:r w:rsidRPr="003D55C7">
              <w:rPr>
                <w:rFonts w:ascii="Arial" w:hAnsi="Arial" w:cs="Arial"/>
                <w:sz w:val="18"/>
                <w:szCs w:val="18"/>
                <w:u w:val="single"/>
                <w:lang w:val="mi-NZ"/>
              </w:rPr>
              <w:t>Rationale</w:t>
            </w:r>
          </w:p>
          <w:p w14:paraId="0064501D" w14:textId="77777777" w:rsidR="003D55C7" w:rsidRPr="003D55C7" w:rsidRDefault="003D55C7" w:rsidP="003D55C7">
            <w:pPr>
              <w:rPr>
                <w:rFonts w:ascii="Arial" w:hAnsi="Arial" w:cs="Arial"/>
                <w:sz w:val="18"/>
                <w:szCs w:val="18"/>
                <w:lang w:val="mi-NZ"/>
              </w:rPr>
            </w:pPr>
            <w:r w:rsidRPr="003D55C7">
              <w:rPr>
                <w:rFonts w:ascii="Arial" w:hAnsi="Arial" w:cs="Arial"/>
                <w:sz w:val="18"/>
                <w:szCs w:val="18"/>
                <w:lang w:val="mi-NZ"/>
              </w:rPr>
              <w:t>The Government has indicated that attendance rates have been declining over the last decade. In response they have made it a priority to lift student attendance with a goal of 80% of the students attending school 90% of the time. The STAR strategy provides guidance for school to achieve this goal. The following is Paraparaumu School’s attendance procedures and processes based on the STAR tools.</w:t>
            </w:r>
          </w:p>
          <w:p w14:paraId="23620A08" w14:textId="77777777" w:rsidR="003D55C7" w:rsidRPr="003D55C7" w:rsidRDefault="003D55C7" w:rsidP="003D55C7">
            <w:pPr>
              <w:rPr>
                <w:rFonts w:ascii="Arial" w:hAnsi="Arial" w:cs="Arial"/>
                <w:sz w:val="18"/>
                <w:szCs w:val="18"/>
                <w:lang w:val="mi-NZ"/>
              </w:rPr>
            </w:pPr>
          </w:p>
          <w:p w14:paraId="03278FCE" w14:textId="77777777" w:rsidR="003D55C7" w:rsidRPr="003D55C7" w:rsidRDefault="003D55C7" w:rsidP="003D55C7">
            <w:pPr>
              <w:rPr>
                <w:rFonts w:ascii="Arial" w:hAnsi="Arial" w:cs="Arial"/>
                <w:sz w:val="18"/>
                <w:szCs w:val="18"/>
                <w:lang w:val="mi-NZ"/>
              </w:rPr>
            </w:pPr>
            <w:r w:rsidRPr="003D55C7">
              <w:rPr>
                <w:rFonts w:ascii="Arial" w:hAnsi="Arial" w:cs="Arial"/>
                <w:sz w:val="18"/>
                <w:szCs w:val="18"/>
                <w:lang w:val="mi-NZ"/>
              </w:rPr>
              <w:t>Paraparaumu School’s attendance strategy;</w:t>
            </w:r>
          </w:p>
          <w:p w14:paraId="1FC48ADC" w14:textId="77777777" w:rsidR="003D55C7" w:rsidRPr="003D55C7" w:rsidRDefault="003D55C7" w:rsidP="003D55C7">
            <w:pPr>
              <w:pStyle w:val="ListParagraph"/>
              <w:numPr>
                <w:ilvl w:val="0"/>
                <w:numId w:val="37"/>
              </w:numPr>
              <w:spacing w:after="160" w:line="259" w:lineRule="auto"/>
              <w:rPr>
                <w:rFonts w:ascii="Arial" w:hAnsi="Arial" w:cs="Arial"/>
                <w:sz w:val="18"/>
                <w:szCs w:val="18"/>
                <w:lang w:val="mi-NZ"/>
              </w:rPr>
            </w:pPr>
            <w:r w:rsidRPr="003D55C7">
              <w:rPr>
                <w:rFonts w:ascii="Arial" w:hAnsi="Arial" w:cs="Arial"/>
                <w:sz w:val="18"/>
                <w:szCs w:val="18"/>
                <w:lang w:val="mi-NZ"/>
              </w:rPr>
              <w:t>Establishes clear expectations.</w:t>
            </w:r>
          </w:p>
          <w:p w14:paraId="520FD62A" w14:textId="77777777" w:rsidR="003D55C7" w:rsidRPr="003D55C7" w:rsidRDefault="003D55C7" w:rsidP="003D55C7">
            <w:pPr>
              <w:pStyle w:val="ListParagraph"/>
              <w:numPr>
                <w:ilvl w:val="0"/>
                <w:numId w:val="37"/>
              </w:numPr>
              <w:spacing w:after="160" w:line="259" w:lineRule="auto"/>
              <w:rPr>
                <w:rFonts w:ascii="Arial" w:hAnsi="Arial" w:cs="Arial"/>
                <w:sz w:val="18"/>
                <w:szCs w:val="18"/>
                <w:lang w:val="mi-NZ"/>
              </w:rPr>
            </w:pPr>
            <w:r w:rsidRPr="003D55C7">
              <w:rPr>
                <w:rFonts w:ascii="Arial" w:hAnsi="Arial" w:cs="Arial"/>
                <w:sz w:val="18"/>
                <w:szCs w:val="18"/>
                <w:lang w:val="mi-NZ"/>
              </w:rPr>
              <w:t>Has a stepped approach with defined escalation thesholds based on the STAR strategy,</w:t>
            </w:r>
          </w:p>
          <w:p w14:paraId="4497FB99" w14:textId="77777777" w:rsidR="003D55C7" w:rsidRPr="003D55C7" w:rsidRDefault="003D55C7" w:rsidP="003D55C7">
            <w:pPr>
              <w:pStyle w:val="ListParagraph"/>
              <w:numPr>
                <w:ilvl w:val="0"/>
                <w:numId w:val="37"/>
              </w:numPr>
              <w:spacing w:after="160" w:line="259" w:lineRule="auto"/>
              <w:rPr>
                <w:rFonts w:ascii="Arial" w:hAnsi="Arial" w:cs="Arial"/>
                <w:sz w:val="18"/>
                <w:szCs w:val="18"/>
                <w:lang w:val="mi-NZ"/>
              </w:rPr>
            </w:pPr>
            <w:r w:rsidRPr="003D55C7">
              <w:rPr>
                <w:rFonts w:ascii="Arial" w:hAnsi="Arial" w:cs="Arial"/>
                <w:sz w:val="18"/>
                <w:szCs w:val="18"/>
                <w:lang w:val="mi-NZ"/>
              </w:rPr>
              <w:t>Provides a clear process.</w:t>
            </w:r>
          </w:p>
          <w:p w14:paraId="159BFD78" w14:textId="77777777" w:rsidR="003D55C7" w:rsidRPr="003D55C7" w:rsidRDefault="003D55C7" w:rsidP="003D55C7">
            <w:pPr>
              <w:pStyle w:val="ListParagraph"/>
              <w:numPr>
                <w:ilvl w:val="0"/>
                <w:numId w:val="37"/>
              </w:numPr>
              <w:spacing w:after="160" w:line="259" w:lineRule="auto"/>
              <w:rPr>
                <w:rFonts w:ascii="Arial" w:hAnsi="Arial" w:cs="Arial"/>
                <w:sz w:val="18"/>
                <w:szCs w:val="18"/>
                <w:lang w:val="mi-NZ"/>
              </w:rPr>
            </w:pPr>
            <w:r w:rsidRPr="003D55C7">
              <w:rPr>
                <w:rFonts w:ascii="Arial" w:hAnsi="Arial" w:cs="Arial"/>
                <w:sz w:val="18"/>
                <w:szCs w:val="18"/>
                <w:lang w:val="mi-NZ"/>
              </w:rPr>
              <w:t>Outlines recommended actions and responses.</w:t>
            </w:r>
          </w:p>
          <w:p w14:paraId="1C5792C1" w14:textId="77777777" w:rsidR="003D55C7" w:rsidRPr="003D55C7" w:rsidRDefault="003D55C7" w:rsidP="003D55C7">
            <w:pPr>
              <w:pStyle w:val="ListParagraph"/>
              <w:numPr>
                <w:ilvl w:val="0"/>
                <w:numId w:val="37"/>
              </w:numPr>
              <w:spacing w:after="160" w:line="259" w:lineRule="auto"/>
              <w:rPr>
                <w:rFonts w:ascii="Arial" w:hAnsi="Arial" w:cs="Arial"/>
                <w:sz w:val="18"/>
                <w:szCs w:val="18"/>
                <w:lang w:val="mi-NZ"/>
              </w:rPr>
            </w:pPr>
            <w:r w:rsidRPr="003D55C7">
              <w:rPr>
                <w:rFonts w:ascii="Arial" w:hAnsi="Arial" w:cs="Arial"/>
                <w:sz w:val="18"/>
                <w:szCs w:val="18"/>
                <w:lang w:val="mi-NZ"/>
              </w:rPr>
              <w:t xml:space="preserve">Has well defined roles and responsibities. </w:t>
            </w:r>
          </w:p>
          <w:p w14:paraId="66A5A564" w14:textId="77777777" w:rsidR="003D55C7" w:rsidRPr="003D55C7" w:rsidRDefault="003D55C7" w:rsidP="003D55C7">
            <w:pPr>
              <w:rPr>
                <w:rFonts w:ascii="Arial" w:hAnsi="Arial" w:cs="Arial"/>
                <w:sz w:val="18"/>
                <w:szCs w:val="18"/>
                <w:u w:val="single"/>
                <w:lang w:val="mi-NZ"/>
              </w:rPr>
            </w:pPr>
          </w:p>
          <w:p w14:paraId="7BC6DEC4" w14:textId="77777777" w:rsidR="003D55C7" w:rsidRPr="003D55C7" w:rsidRDefault="003D55C7" w:rsidP="003D55C7">
            <w:pPr>
              <w:rPr>
                <w:rFonts w:ascii="Arial" w:hAnsi="Arial" w:cs="Arial"/>
                <w:sz w:val="18"/>
                <w:szCs w:val="18"/>
                <w:u w:val="single"/>
                <w:lang w:val="mi-NZ"/>
              </w:rPr>
            </w:pPr>
            <w:r w:rsidRPr="003D55C7">
              <w:rPr>
                <w:rFonts w:ascii="Arial" w:hAnsi="Arial" w:cs="Arial"/>
                <w:sz w:val="18"/>
                <w:szCs w:val="18"/>
                <w:u w:val="single"/>
                <w:lang w:val="mi-NZ"/>
              </w:rPr>
              <w:t>Parent Communication</w:t>
            </w:r>
          </w:p>
          <w:p w14:paraId="175D058F" w14:textId="77777777" w:rsidR="003D55C7" w:rsidRPr="003D55C7" w:rsidRDefault="003D55C7" w:rsidP="003D55C7">
            <w:pPr>
              <w:rPr>
                <w:rFonts w:ascii="Arial" w:hAnsi="Arial" w:cs="Arial"/>
                <w:sz w:val="18"/>
                <w:szCs w:val="18"/>
                <w:u w:val="single"/>
                <w:lang w:val="mi-NZ"/>
              </w:rPr>
            </w:pPr>
            <w:r w:rsidRPr="003D55C7">
              <w:rPr>
                <w:rFonts w:ascii="Arial" w:hAnsi="Arial" w:cs="Arial"/>
                <w:sz w:val="18"/>
                <w:szCs w:val="18"/>
                <w:lang w:val="mi-NZ"/>
              </w:rPr>
              <w:t>These procedures and will be placed on our school website as reference for our school community as to our expectations for student attendance,</w:t>
            </w:r>
          </w:p>
          <w:p w14:paraId="66AAF844" w14:textId="77777777" w:rsidR="003D55C7" w:rsidRPr="003D55C7" w:rsidRDefault="003D55C7" w:rsidP="003D55C7">
            <w:pPr>
              <w:rPr>
                <w:rFonts w:ascii="Arial" w:hAnsi="Arial" w:cs="Arial"/>
                <w:sz w:val="18"/>
                <w:szCs w:val="18"/>
                <w:u w:val="single"/>
                <w:lang w:val="mi-NZ"/>
              </w:rPr>
            </w:pPr>
            <w:r w:rsidRPr="003D55C7">
              <w:rPr>
                <w:rFonts w:ascii="Arial" w:hAnsi="Arial" w:cs="Arial"/>
                <w:sz w:val="18"/>
                <w:szCs w:val="18"/>
                <w:u w:val="single"/>
                <w:lang w:val="mi-NZ"/>
              </w:rPr>
              <w:t>New students</w:t>
            </w:r>
          </w:p>
          <w:p w14:paraId="4803472F" w14:textId="6F15DB1C" w:rsidR="003D55C7" w:rsidRPr="003D55C7" w:rsidRDefault="003D55C7" w:rsidP="003D55C7">
            <w:pPr>
              <w:pStyle w:val="ListParagraph"/>
              <w:numPr>
                <w:ilvl w:val="0"/>
                <w:numId w:val="38"/>
              </w:numPr>
              <w:spacing w:after="160" w:line="259" w:lineRule="auto"/>
              <w:rPr>
                <w:rFonts w:ascii="Arial" w:hAnsi="Arial" w:cs="Arial"/>
                <w:sz w:val="18"/>
                <w:szCs w:val="18"/>
                <w:u w:val="single"/>
                <w:lang w:val="mi-NZ"/>
              </w:rPr>
            </w:pPr>
            <w:r w:rsidRPr="003D55C7">
              <w:rPr>
                <w:rFonts w:ascii="Arial" w:hAnsi="Arial" w:cs="Arial"/>
                <w:sz w:val="18"/>
                <w:szCs w:val="18"/>
                <w:lang w:val="mi-NZ"/>
              </w:rPr>
              <w:t>Check on enrol to see how many schools the child has attended as at date of enrolment.</w:t>
            </w:r>
          </w:p>
          <w:p w14:paraId="40CEA0EE" w14:textId="77777777" w:rsidR="003D55C7" w:rsidRPr="003D55C7" w:rsidRDefault="003D55C7" w:rsidP="003D55C7">
            <w:pPr>
              <w:pStyle w:val="ListParagraph"/>
              <w:numPr>
                <w:ilvl w:val="0"/>
                <w:numId w:val="38"/>
              </w:numPr>
              <w:spacing w:after="160" w:line="259" w:lineRule="auto"/>
              <w:rPr>
                <w:rFonts w:ascii="Arial" w:hAnsi="Arial" w:cs="Arial"/>
                <w:sz w:val="18"/>
                <w:szCs w:val="18"/>
                <w:u w:val="single"/>
                <w:lang w:val="mi-NZ"/>
              </w:rPr>
            </w:pPr>
            <w:r w:rsidRPr="003D55C7">
              <w:rPr>
                <w:rFonts w:ascii="Arial" w:hAnsi="Arial" w:cs="Arial"/>
                <w:sz w:val="18"/>
                <w:szCs w:val="18"/>
                <w:lang w:val="mi-NZ"/>
              </w:rPr>
              <w:t>Contact previous school to get a picture of child’s attendance history. If there are red flags a request students records may be made.</w:t>
            </w:r>
          </w:p>
          <w:p w14:paraId="52008F8B" w14:textId="77777777" w:rsidR="003D55C7" w:rsidRPr="003D55C7" w:rsidRDefault="003D55C7" w:rsidP="003D55C7">
            <w:pPr>
              <w:rPr>
                <w:rFonts w:ascii="Arial" w:hAnsi="Arial" w:cs="Arial"/>
                <w:sz w:val="18"/>
                <w:szCs w:val="18"/>
                <w:u w:val="single"/>
                <w:lang w:val="mi-NZ"/>
              </w:rPr>
            </w:pPr>
          </w:p>
          <w:p w14:paraId="7A8FB377" w14:textId="08679B5C" w:rsidR="003D55C7" w:rsidRPr="003D55C7" w:rsidRDefault="003D55C7" w:rsidP="003D55C7">
            <w:pPr>
              <w:rPr>
                <w:rFonts w:ascii="Arial" w:hAnsi="Arial" w:cs="Arial"/>
                <w:sz w:val="18"/>
                <w:szCs w:val="18"/>
                <w:u w:val="single"/>
                <w:lang w:val="mi-NZ"/>
              </w:rPr>
            </w:pPr>
            <w:r w:rsidRPr="003D55C7">
              <w:rPr>
                <w:rFonts w:ascii="Arial" w:hAnsi="Arial" w:cs="Arial"/>
                <w:sz w:val="18"/>
                <w:szCs w:val="18"/>
                <w:u w:val="single"/>
                <w:lang w:val="mi-NZ"/>
              </w:rPr>
              <w:t>Student Absence.</w:t>
            </w:r>
          </w:p>
          <w:p w14:paraId="75E4D29D" w14:textId="77777777" w:rsidR="003D55C7" w:rsidRPr="003D55C7" w:rsidRDefault="003D55C7" w:rsidP="003D55C7">
            <w:pPr>
              <w:pStyle w:val="ListParagraph"/>
              <w:numPr>
                <w:ilvl w:val="0"/>
                <w:numId w:val="39"/>
              </w:numPr>
              <w:spacing w:after="160" w:line="259" w:lineRule="auto"/>
              <w:rPr>
                <w:rFonts w:ascii="Arial" w:hAnsi="Arial" w:cs="Arial"/>
                <w:sz w:val="18"/>
                <w:szCs w:val="18"/>
                <w:u w:val="single"/>
                <w:lang w:val="mi-NZ"/>
              </w:rPr>
            </w:pPr>
            <w:r w:rsidRPr="003D55C7">
              <w:rPr>
                <w:rFonts w:ascii="Arial" w:hAnsi="Arial" w:cs="Arial"/>
                <w:sz w:val="18"/>
                <w:szCs w:val="18"/>
                <w:lang w:val="mi-NZ"/>
              </w:rPr>
              <w:t>Text/phone or etap messages are cleared at the beginnning of each morning. Absences and reasons for absences are coded correctly.</w:t>
            </w:r>
          </w:p>
          <w:p w14:paraId="6670D0F0" w14:textId="77777777" w:rsidR="003D55C7" w:rsidRPr="003D55C7" w:rsidRDefault="003D55C7" w:rsidP="003D55C7">
            <w:pPr>
              <w:pStyle w:val="ListParagraph"/>
              <w:numPr>
                <w:ilvl w:val="0"/>
                <w:numId w:val="39"/>
              </w:numPr>
              <w:spacing w:after="160" w:line="259" w:lineRule="auto"/>
              <w:rPr>
                <w:rFonts w:ascii="Arial" w:hAnsi="Arial" w:cs="Arial"/>
                <w:sz w:val="18"/>
                <w:szCs w:val="18"/>
                <w:u w:val="single"/>
                <w:lang w:val="mi-NZ"/>
              </w:rPr>
            </w:pPr>
            <w:r w:rsidRPr="003D55C7">
              <w:rPr>
                <w:rFonts w:ascii="Arial" w:hAnsi="Arial" w:cs="Arial"/>
                <w:sz w:val="18"/>
                <w:szCs w:val="18"/>
                <w:lang w:val="mi-NZ"/>
              </w:rPr>
              <w:t>Parents of children who are absent with no reason are contacted to ascertain why their child is absent.</w:t>
            </w:r>
          </w:p>
          <w:p w14:paraId="110C636D" w14:textId="77777777" w:rsidR="003D55C7" w:rsidRPr="003D55C7" w:rsidRDefault="003D55C7" w:rsidP="003D55C7">
            <w:pPr>
              <w:pStyle w:val="ListParagraph"/>
              <w:numPr>
                <w:ilvl w:val="0"/>
                <w:numId w:val="39"/>
              </w:numPr>
              <w:spacing w:after="160" w:line="259" w:lineRule="auto"/>
              <w:rPr>
                <w:rFonts w:ascii="Arial" w:hAnsi="Arial" w:cs="Arial"/>
                <w:sz w:val="18"/>
                <w:szCs w:val="18"/>
                <w:u w:val="single"/>
                <w:lang w:val="mi-NZ"/>
              </w:rPr>
            </w:pPr>
            <w:r w:rsidRPr="003D55C7">
              <w:rPr>
                <w:rFonts w:ascii="Arial" w:hAnsi="Arial" w:cs="Arial"/>
                <w:sz w:val="18"/>
                <w:szCs w:val="18"/>
                <w:lang w:val="mi-NZ"/>
              </w:rPr>
              <w:t xml:space="preserve">eTap will flag children whose attendance is reducing. </w:t>
            </w:r>
          </w:p>
          <w:p w14:paraId="78B9723C" w14:textId="77777777" w:rsidR="00EC16BF" w:rsidRDefault="00EC16BF" w:rsidP="003D55C7">
            <w:pPr>
              <w:rPr>
                <w:rFonts w:ascii="Arial" w:hAnsi="Arial" w:cs="Arial"/>
                <w:sz w:val="18"/>
                <w:szCs w:val="18"/>
                <w:u w:val="single"/>
                <w:lang w:val="mi-NZ"/>
              </w:rPr>
            </w:pPr>
          </w:p>
          <w:p w14:paraId="234F1714" w14:textId="44547FD9" w:rsidR="003D55C7" w:rsidRPr="003D55C7" w:rsidRDefault="003D55C7" w:rsidP="003D55C7">
            <w:pPr>
              <w:rPr>
                <w:rFonts w:ascii="Arial" w:hAnsi="Arial" w:cs="Arial"/>
                <w:sz w:val="18"/>
                <w:szCs w:val="18"/>
                <w:u w:val="single"/>
                <w:lang w:val="mi-NZ"/>
              </w:rPr>
            </w:pPr>
            <w:r w:rsidRPr="003D55C7">
              <w:rPr>
                <w:rFonts w:ascii="Arial" w:hAnsi="Arial" w:cs="Arial"/>
                <w:sz w:val="18"/>
                <w:szCs w:val="18"/>
                <w:u w:val="single"/>
                <w:lang w:val="mi-NZ"/>
              </w:rPr>
              <w:t>Everyday Matters data</w:t>
            </w:r>
          </w:p>
          <w:p w14:paraId="2C3522DF" w14:textId="77777777" w:rsidR="003D55C7" w:rsidRPr="003D55C7" w:rsidRDefault="003D55C7" w:rsidP="003D55C7">
            <w:pPr>
              <w:rPr>
                <w:rFonts w:ascii="Arial" w:hAnsi="Arial" w:cs="Arial"/>
                <w:sz w:val="18"/>
                <w:szCs w:val="18"/>
                <w:lang w:val="mi-NZ"/>
              </w:rPr>
            </w:pPr>
            <w:r w:rsidRPr="003D55C7">
              <w:rPr>
                <w:rFonts w:ascii="Arial" w:hAnsi="Arial" w:cs="Arial"/>
                <w:sz w:val="18"/>
                <w:szCs w:val="18"/>
                <w:lang w:val="mi-NZ"/>
              </w:rPr>
              <w:t>Everyday matters data is examined as we get it. Any trends and or patterns are identifed for further investigation.</w:t>
            </w:r>
          </w:p>
          <w:p w14:paraId="0D879F3B" w14:textId="77777777" w:rsidR="003D55C7" w:rsidRPr="003D55C7" w:rsidRDefault="003D55C7" w:rsidP="003D55C7">
            <w:pPr>
              <w:rPr>
                <w:rFonts w:ascii="Arial" w:hAnsi="Arial" w:cs="Arial"/>
                <w:sz w:val="18"/>
                <w:szCs w:val="18"/>
                <w:lang w:val="mi-NZ"/>
              </w:rPr>
            </w:pPr>
          </w:p>
          <w:p w14:paraId="26F44239" w14:textId="77777777" w:rsidR="003D55C7" w:rsidRPr="003D55C7" w:rsidRDefault="003D55C7" w:rsidP="003D55C7">
            <w:pPr>
              <w:rPr>
                <w:rFonts w:ascii="Arial" w:hAnsi="Arial" w:cs="Arial"/>
                <w:sz w:val="18"/>
                <w:szCs w:val="18"/>
                <w:u w:val="single"/>
                <w:lang w:val="mi-NZ"/>
              </w:rPr>
            </w:pPr>
            <w:r w:rsidRPr="003D55C7">
              <w:rPr>
                <w:rFonts w:ascii="Arial" w:hAnsi="Arial" w:cs="Arial"/>
                <w:sz w:val="18"/>
                <w:szCs w:val="18"/>
                <w:u w:val="single"/>
                <w:lang w:val="mi-NZ"/>
              </w:rPr>
              <w:t>Attendance updates for students/Parents.</w:t>
            </w:r>
          </w:p>
          <w:p w14:paraId="039D497F" w14:textId="77777777" w:rsidR="003D55C7" w:rsidRPr="003D55C7" w:rsidRDefault="003D55C7" w:rsidP="003D55C7">
            <w:pPr>
              <w:rPr>
                <w:rFonts w:ascii="Arial" w:hAnsi="Arial" w:cs="Arial"/>
                <w:sz w:val="18"/>
                <w:szCs w:val="18"/>
                <w:lang w:val="mi-NZ"/>
              </w:rPr>
            </w:pPr>
            <w:r w:rsidRPr="003D55C7">
              <w:rPr>
                <w:rFonts w:ascii="Arial" w:hAnsi="Arial" w:cs="Arial"/>
                <w:sz w:val="18"/>
                <w:szCs w:val="18"/>
                <w:lang w:val="mi-NZ"/>
              </w:rPr>
              <w:t>At our student led conferences we will report on each students absences to the parents.</w:t>
            </w:r>
          </w:p>
          <w:p w14:paraId="441936DF" w14:textId="77777777" w:rsidR="003D55C7" w:rsidRPr="003D55C7" w:rsidRDefault="003D55C7" w:rsidP="003D55C7">
            <w:pPr>
              <w:rPr>
                <w:rFonts w:ascii="Arial" w:hAnsi="Arial" w:cs="Arial"/>
                <w:sz w:val="18"/>
                <w:szCs w:val="18"/>
                <w:lang w:val="mi-NZ"/>
              </w:rPr>
            </w:pPr>
            <w:r w:rsidRPr="003D55C7">
              <w:rPr>
                <w:rFonts w:ascii="Arial" w:hAnsi="Arial" w:cs="Arial"/>
                <w:sz w:val="18"/>
                <w:szCs w:val="18"/>
                <w:lang w:val="mi-NZ"/>
              </w:rPr>
              <w:t>Annual student absences are reported to parents as part of our end of year reporting.</w:t>
            </w:r>
          </w:p>
          <w:p w14:paraId="165AE986" w14:textId="77777777" w:rsidR="003D55C7" w:rsidRPr="003D55C7" w:rsidRDefault="003D55C7" w:rsidP="003D55C7">
            <w:pPr>
              <w:rPr>
                <w:rFonts w:ascii="Arial" w:hAnsi="Arial" w:cs="Arial"/>
                <w:color w:val="FF0000"/>
                <w:sz w:val="18"/>
                <w:szCs w:val="18"/>
                <w:u w:val="single"/>
                <w:lang w:val="mi-NZ"/>
              </w:rPr>
            </w:pPr>
          </w:p>
          <w:p w14:paraId="38BD6B5C" w14:textId="77777777" w:rsidR="003D55C7" w:rsidRPr="003D55C7" w:rsidRDefault="003D55C7" w:rsidP="003D55C7">
            <w:pPr>
              <w:rPr>
                <w:rFonts w:ascii="Arial" w:hAnsi="Arial" w:cs="Arial"/>
                <w:sz w:val="18"/>
                <w:szCs w:val="18"/>
                <w:u w:val="single"/>
              </w:rPr>
            </w:pPr>
            <w:r w:rsidRPr="003D55C7">
              <w:rPr>
                <w:rFonts w:ascii="Arial" w:hAnsi="Arial" w:cs="Arial"/>
                <w:sz w:val="18"/>
                <w:szCs w:val="18"/>
                <w:u w:val="single"/>
              </w:rPr>
              <w:t xml:space="preserve">Attendance thresholds. </w:t>
            </w:r>
          </w:p>
          <w:p w14:paraId="55CC6C4E" w14:textId="77777777" w:rsidR="003D55C7" w:rsidRPr="003D55C7" w:rsidRDefault="003D55C7" w:rsidP="003D55C7">
            <w:pPr>
              <w:rPr>
                <w:rFonts w:ascii="Arial" w:hAnsi="Arial" w:cs="Arial"/>
                <w:sz w:val="18"/>
                <w:szCs w:val="18"/>
              </w:rPr>
            </w:pPr>
            <w:r w:rsidRPr="003D55C7">
              <w:rPr>
                <w:rFonts w:ascii="Arial" w:hAnsi="Arial" w:cs="Arial"/>
                <w:sz w:val="18"/>
                <w:szCs w:val="18"/>
              </w:rPr>
              <w:t>Nb: These are sourced from the Communicating with parents about attendance. Information for School Leaders.</w:t>
            </w:r>
          </w:p>
          <w:p w14:paraId="1E63DBE8" w14:textId="77777777" w:rsidR="003D55C7" w:rsidRPr="003D55C7" w:rsidRDefault="003D55C7" w:rsidP="003D55C7">
            <w:pPr>
              <w:rPr>
                <w:rFonts w:ascii="Arial" w:hAnsi="Arial" w:cs="Arial"/>
                <w:sz w:val="18"/>
                <w:szCs w:val="18"/>
              </w:rPr>
            </w:pPr>
          </w:p>
          <w:p w14:paraId="77F81883" w14:textId="77777777" w:rsidR="003D55C7" w:rsidRPr="003D55C7" w:rsidRDefault="003D55C7" w:rsidP="003D55C7">
            <w:pPr>
              <w:rPr>
                <w:rFonts w:ascii="Arial" w:hAnsi="Arial" w:cs="Arial"/>
                <w:sz w:val="18"/>
                <w:szCs w:val="18"/>
                <w:u w:val="single"/>
              </w:rPr>
            </w:pPr>
            <w:r w:rsidRPr="003D55C7">
              <w:rPr>
                <w:rFonts w:ascii="Arial" w:hAnsi="Arial" w:cs="Arial"/>
                <w:sz w:val="18"/>
                <w:szCs w:val="18"/>
                <w:u w:val="single"/>
              </w:rPr>
              <w:t>Threshold 1: Worrying. Up to 10 days absence in a school term</w:t>
            </w:r>
          </w:p>
          <w:p w14:paraId="03D15381" w14:textId="77777777" w:rsidR="003D55C7" w:rsidRPr="003D55C7" w:rsidRDefault="003D55C7" w:rsidP="003D55C7">
            <w:pPr>
              <w:rPr>
                <w:rFonts w:ascii="Arial" w:hAnsi="Arial" w:cs="Arial"/>
                <w:sz w:val="18"/>
                <w:szCs w:val="18"/>
              </w:rPr>
            </w:pPr>
            <w:r w:rsidRPr="003D55C7">
              <w:rPr>
                <w:rFonts w:ascii="Arial" w:hAnsi="Arial" w:cs="Arial"/>
                <w:sz w:val="18"/>
                <w:szCs w:val="18"/>
              </w:rPr>
              <w:t>First formal notification.</w:t>
            </w:r>
          </w:p>
          <w:p w14:paraId="107D1D5C" w14:textId="77777777" w:rsidR="003D55C7" w:rsidRPr="003D55C7" w:rsidRDefault="003D55C7" w:rsidP="003D55C7">
            <w:pPr>
              <w:rPr>
                <w:rFonts w:ascii="Arial" w:hAnsi="Arial" w:cs="Arial"/>
                <w:sz w:val="18"/>
                <w:szCs w:val="18"/>
              </w:rPr>
            </w:pPr>
            <w:r w:rsidRPr="003D55C7">
              <w:rPr>
                <w:rFonts w:ascii="Arial" w:hAnsi="Arial" w:cs="Arial"/>
                <w:sz w:val="18"/>
                <w:szCs w:val="18"/>
              </w:rPr>
              <w:t xml:space="preserve">Email the formal message. This will be based on the example set out in Communicating with parents about attendance. Information for School Leaders, </w:t>
            </w:r>
            <w:proofErr w:type="spellStart"/>
            <w:r w:rsidRPr="003D55C7">
              <w:rPr>
                <w:rFonts w:ascii="Arial" w:hAnsi="Arial" w:cs="Arial"/>
                <w:sz w:val="18"/>
                <w:szCs w:val="18"/>
              </w:rPr>
              <w:t>pg</w:t>
            </w:r>
            <w:proofErr w:type="spellEnd"/>
            <w:r w:rsidRPr="003D55C7">
              <w:rPr>
                <w:rFonts w:ascii="Arial" w:hAnsi="Arial" w:cs="Arial"/>
                <w:sz w:val="18"/>
                <w:szCs w:val="18"/>
              </w:rPr>
              <w:t xml:space="preserve"> 6.</w:t>
            </w:r>
          </w:p>
          <w:p w14:paraId="2ADC0D51" w14:textId="77777777" w:rsidR="003D55C7" w:rsidRPr="003D55C7" w:rsidRDefault="003D55C7" w:rsidP="003D55C7">
            <w:pPr>
              <w:rPr>
                <w:rFonts w:ascii="Arial" w:hAnsi="Arial" w:cs="Arial"/>
                <w:sz w:val="18"/>
                <w:szCs w:val="18"/>
              </w:rPr>
            </w:pPr>
            <w:r w:rsidRPr="003D55C7">
              <w:rPr>
                <w:rFonts w:ascii="Arial" w:hAnsi="Arial" w:cs="Arial"/>
                <w:sz w:val="18"/>
                <w:szCs w:val="18"/>
              </w:rPr>
              <w:t>Follow up phone call from the classroom teacher to confirm receipt of the email. An onsite meeting or phone call will be set up to discuss the attendance levels.</w:t>
            </w:r>
          </w:p>
          <w:p w14:paraId="56F7AD6C" w14:textId="77777777" w:rsidR="003D55C7" w:rsidRPr="003D55C7" w:rsidRDefault="003D55C7" w:rsidP="003D55C7">
            <w:pPr>
              <w:rPr>
                <w:rFonts w:ascii="Arial" w:hAnsi="Arial" w:cs="Arial"/>
                <w:sz w:val="18"/>
                <w:szCs w:val="18"/>
                <w:u w:val="single"/>
              </w:rPr>
            </w:pPr>
          </w:p>
          <w:p w14:paraId="76C4EFA2" w14:textId="77777777" w:rsidR="003D55C7" w:rsidRPr="003D55C7" w:rsidRDefault="003D55C7" w:rsidP="003D55C7">
            <w:pPr>
              <w:rPr>
                <w:rFonts w:ascii="Arial" w:hAnsi="Arial" w:cs="Arial"/>
                <w:sz w:val="18"/>
                <w:szCs w:val="18"/>
                <w:u w:val="single"/>
              </w:rPr>
            </w:pPr>
            <w:r w:rsidRPr="003D55C7">
              <w:rPr>
                <w:rFonts w:ascii="Arial" w:hAnsi="Arial" w:cs="Arial"/>
                <w:sz w:val="18"/>
                <w:szCs w:val="18"/>
                <w:u w:val="single"/>
              </w:rPr>
              <w:t>Threshold 2: Concerning. Up to 15 days absence in a school term.</w:t>
            </w:r>
          </w:p>
          <w:p w14:paraId="7C2A0D2A" w14:textId="77777777" w:rsidR="003D55C7" w:rsidRPr="003D55C7" w:rsidRDefault="003D55C7" w:rsidP="003D55C7">
            <w:pPr>
              <w:rPr>
                <w:rFonts w:ascii="Arial" w:hAnsi="Arial" w:cs="Arial"/>
                <w:sz w:val="18"/>
                <w:szCs w:val="18"/>
              </w:rPr>
            </w:pPr>
            <w:r w:rsidRPr="003D55C7">
              <w:rPr>
                <w:rFonts w:ascii="Arial" w:hAnsi="Arial" w:cs="Arial"/>
                <w:sz w:val="18"/>
                <w:szCs w:val="18"/>
              </w:rPr>
              <w:t>Escalated formal notification.</w:t>
            </w:r>
          </w:p>
          <w:p w14:paraId="7447F313" w14:textId="77777777" w:rsidR="003D55C7" w:rsidRPr="003D55C7" w:rsidRDefault="003D55C7" w:rsidP="003D55C7">
            <w:pPr>
              <w:rPr>
                <w:rFonts w:ascii="Arial" w:hAnsi="Arial" w:cs="Arial"/>
                <w:sz w:val="18"/>
                <w:szCs w:val="18"/>
              </w:rPr>
            </w:pPr>
            <w:r w:rsidRPr="003D55C7">
              <w:rPr>
                <w:rFonts w:ascii="Arial" w:hAnsi="Arial" w:cs="Arial"/>
                <w:sz w:val="18"/>
                <w:szCs w:val="18"/>
              </w:rPr>
              <w:t xml:space="preserve">Email the formal message. This will be based on the example set out in Communicating with parents about attendance. Information for School Leaders, </w:t>
            </w:r>
            <w:proofErr w:type="spellStart"/>
            <w:r w:rsidRPr="003D55C7">
              <w:rPr>
                <w:rFonts w:ascii="Arial" w:hAnsi="Arial" w:cs="Arial"/>
                <w:sz w:val="18"/>
                <w:szCs w:val="18"/>
              </w:rPr>
              <w:t>pg</w:t>
            </w:r>
            <w:proofErr w:type="spellEnd"/>
            <w:r w:rsidRPr="003D55C7">
              <w:rPr>
                <w:rFonts w:ascii="Arial" w:hAnsi="Arial" w:cs="Arial"/>
                <w:sz w:val="18"/>
                <w:szCs w:val="18"/>
              </w:rPr>
              <w:t xml:space="preserve"> 7.</w:t>
            </w:r>
          </w:p>
          <w:p w14:paraId="0745129F" w14:textId="77777777" w:rsidR="003D55C7" w:rsidRPr="003D55C7" w:rsidRDefault="003D55C7" w:rsidP="003D55C7">
            <w:pPr>
              <w:rPr>
                <w:rFonts w:ascii="Arial" w:hAnsi="Arial" w:cs="Arial"/>
                <w:sz w:val="18"/>
                <w:szCs w:val="18"/>
              </w:rPr>
            </w:pPr>
            <w:r w:rsidRPr="003D55C7">
              <w:rPr>
                <w:rFonts w:ascii="Arial" w:hAnsi="Arial" w:cs="Arial"/>
                <w:sz w:val="18"/>
                <w:szCs w:val="18"/>
              </w:rPr>
              <w:t xml:space="preserve">As a result of the formal message a meeting will be set up with the classroom teacher and an appropriate member of the Senior Leadership Team to discuss any barriers to attendance and then develop an attendance plan. </w:t>
            </w:r>
          </w:p>
          <w:p w14:paraId="3B0FEEB0" w14:textId="77777777" w:rsidR="003D55C7" w:rsidRDefault="003D55C7" w:rsidP="003D55C7">
            <w:pPr>
              <w:rPr>
                <w:rFonts w:ascii="Arial" w:hAnsi="Arial" w:cs="Arial"/>
                <w:sz w:val="18"/>
                <w:szCs w:val="18"/>
                <w:u w:val="single"/>
              </w:rPr>
            </w:pPr>
          </w:p>
          <w:p w14:paraId="05741CA1" w14:textId="0089A1C7" w:rsidR="003D55C7" w:rsidRPr="003D55C7" w:rsidRDefault="003D55C7" w:rsidP="003D55C7">
            <w:pPr>
              <w:rPr>
                <w:rFonts w:ascii="Arial" w:hAnsi="Arial" w:cs="Arial"/>
                <w:sz w:val="18"/>
                <w:szCs w:val="18"/>
                <w:u w:val="single"/>
              </w:rPr>
            </w:pPr>
            <w:r w:rsidRPr="003D55C7">
              <w:rPr>
                <w:rFonts w:ascii="Arial" w:hAnsi="Arial" w:cs="Arial"/>
                <w:sz w:val="18"/>
                <w:szCs w:val="18"/>
                <w:u w:val="single"/>
              </w:rPr>
              <w:t>Threshold 3: Serious Concern. Up to 15 days or more absence in a school term.</w:t>
            </w:r>
          </w:p>
          <w:p w14:paraId="527AF9AB" w14:textId="77777777" w:rsidR="003D55C7" w:rsidRPr="003D55C7" w:rsidRDefault="003D55C7" w:rsidP="003D55C7">
            <w:pPr>
              <w:rPr>
                <w:rFonts w:ascii="Arial" w:hAnsi="Arial" w:cs="Arial"/>
                <w:sz w:val="18"/>
                <w:szCs w:val="18"/>
              </w:rPr>
            </w:pPr>
            <w:r w:rsidRPr="003D55C7">
              <w:rPr>
                <w:rFonts w:ascii="Arial" w:hAnsi="Arial" w:cs="Arial"/>
                <w:sz w:val="18"/>
                <w:szCs w:val="18"/>
              </w:rPr>
              <w:t>Warning Notice</w:t>
            </w:r>
          </w:p>
          <w:p w14:paraId="52C90344" w14:textId="77777777" w:rsidR="003D55C7" w:rsidRPr="003D55C7" w:rsidRDefault="003D55C7" w:rsidP="003D55C7">
            <w:pPr>
              <w:rPr>
                <w:rFonts w:ascii="Arial" w:hAnsi="Arial" w:cs="Arial"/>
                <w:sz w:val="18"/>
                <w:szCs w:val="18"/>
              </w:rPr>
            </w:pPr>
            <w:r w:rsidRPr="003D55C7">
              <w:rPr>
                <w:rFonts w:ascii="Arial" w:hAnsi="Arial" w:cs="Arial"/>
                <w:sz w:val="18"/>
                <w:szCs w:val="18"/>
              </w:rPr>
              <w:t xml:space="preserve">Email the formal message. This will be based on the example set out in Communicating with parents about attendance. Information for School Leaders, </w:t>
            </w:r>
            <w:proofErr w:type="spellStart"/>
            <w:r w:rsidRPr="003D55C7">
              <w:rPr>
                <w:rFonts w:ascii="Arial" w:hAnsi="Arial" w:cs="Arial"/>
                <w:sz w:val="18"/>
                <w:szCs w:val="18"/>
              </w:rPr>
              <w:t>pg</w:t>
            </w:r>
            <w:proofErr w:type="spellEnd"/>
            <w:r w:rsidRPr="003D55C7">
              <w:rPr>
                <w:rFonts w:ascii="Arial" w:hAnsi="Arial" w:cs="Arial"/>
                <w:sz w:val="18"/>
                <w:szCs w:val="18"/>
              </w:rPr>
              <w:t xml:space="preserve"> 8 and 9.</w:t>
            </w:r>
          </w:p>
          <w:p w14:paraId="048F21FF" w14:textId="77777777" w:rsidR="003D55C7" w:rsidRPr="003D55C7" w:rsidRDefault="003D55C7" w:rsidP="003D55C7">
            <w:pPr>
              <w:rPr>
                <w:rFonts w:ascii="Arial" w:hAnsi="Arial" w:cs="Arial"/>
                <w:sz w:val="18"/>
                <w:szCs w:val="18"/>
              </w:rPr>
            </w:pPr>
            <w:r w:rsidRPr="003D55C7">
              <w:rPr>
                <w:rFonts w:ascii="Arial" w:hAnsi="Arial" w:cs="Arial"/>
                <w:sz w:val="18"/>
                <w:szCs w:val="18"/>
              </w:rPr>
              <w:t xml:space="preserve">This message provides an opportunity </w:t>
            </w:r>
            <w:proofErr w:type="gramStart"/>
            <w:r w:rsidRPr="003D55C7">
              <w:rPr>
                <w:rFonts w:ascii="Arial" w:hAnsi="Arial" w:cs="Arial"/>
                <w:sz w:val="18"/>
                <w:szCs w:val="18"/>
              </w:rPr>
              <w:t>to;</w:t>
            </w:r>
            <w:proofErr w:type="gramEnd"/>
          </w:p>
          <w:p w14:paraId="0217E265" w14:textId="77777777" w:rsidR="003D55C7" w:rsidRPr="003D55C7" w:rsidRDefault="003D55C7" w:rsidP="003D55C7">
            <w:pPr>
              <w:pStyle w:val="ListParagraph"/>
              <w:numPr>
                <w:ilvl w:val="0"/>
                <w:numId w:val="40"/>
              </w:numPr>
              <w:spacing w:after="160" w:line="259" w:lineRule="auto"/>
              <w:rPr>
                <w:rFonts w:ascii="Arial" w:hAnsi="Arial" w:cs="Arial"/>
                <w:sz w:val="18"/>
                <w:szCs w:val="18"/>
              </w:rPr>
            </w:pPr>
            <w:r w:rsidRPr="003D55C7">
              <w:rPr>
                <w:rFonts w:ascii="Arial" w:hAnsi="Arial" w:cs="Arial"/>
                <w:sz w:val="18"/>
                <w:szCs w:val="18"/>
              </w:rPr>
              <w:t>ensure the parents are aware of their child’s low attendance.</w:t>
            </w:r>
          </w:p>
          <w:p w14:paraId="6954FD5A" w14:textId="77777777" w:rsidR="003D55C7" w:rsidRPr="003D55C7" w:rsidRDefault="003D55C7" w:rsidP="003D55C7">
            <w:pPr>
              <w:pStyle w:val="ListParagraph"/>
              <w:numPr>
                <w:ilvl w:val="0"/>
                <w:numId w:val="40"/>
              </w:numPr>
              <w:spacing w:after="160" w:line="259" w:lineRule="auto"/>
              <w:rPr>
                <w:rFonts w:ascii="Arial" w:hAnsi="Arial" w:cs="Arial"/>
                <w:sz w:val="18"/>
                <w:szCs w:val="18"/>
              </w:rPr>
            </w:pPr>
            <w:r w:rsidRPr="003D55C7">
              <w:rPr>
                <w:rFonts w:ascii="Arial" w:hAnsi="Arial" w:cs="Arial"/>
                <w:sz w:val="18"/>
                <w:szCs w:val="18"/>
              </w:rPr>
              <w:t>advise parents of the consequences if their child’s attendance does not improve.</w:t>
            </w:r>
          </w:p>
          <w:p w14:paraId="7C885C88" w14:textId="77777777" w:rsidR="003D55C7" w:rsidRPr="003D55C7" w:rsidRDefault="003D55C7" w:rsidP="003D55C7">
            <w:pPr>
              <w:pStyle w:val="ListParagraph"/>
              <w:numPr>
                <w:ilvl w:val="0"/>
                <w:numId w:val="40"/>
              </w:numPr>
              <w:spacing w:after="160" w:line="259" w:lineRule="auto"/>
              <w:rPr>
                <w:rFonts w:ascii="Arial" w:hAnsi="Arial" w:cs="Arial"/>
                <w:sz w:val="18"/>
                <w:szCs w:val="18"/>
              </w:rPr>
            </w:pPr>
            <w:r w:rsidRPr="003D55C7">
              <w:rPr>
                <w:rFonts w:ascii="Arial" w:hAnsi="Arial" w:cs="Arial"/>
                <w:sz w:val="18"/>
                <w:szCs w:val="18"/>
              </w:rPr>
              <w:t xml:space="preserve">As a </w:t>
            </w:r>
            <w:proofErr w:type="gramStart"/>
            <w:r w:rsidRPr="003D55C7">
              <w:rPr>
                <w:rFonts w:ascii="Arial" w:hAnsi="Arial" w:cs="Arial"/>
                <w:sz w:val="18"/>
                <w:szCs w:val="18"/>
              </w:rPr>
              <w:t>result</w:t>
            </w:r>
            <w:proofErr w:type="gramEnd"/>
            <w:r w:rsidRPr="003D55C7">
              <w:rPr>
                <w:rFonts w:ascii="Arial" w:hAnsi="Arial" w:cs="Arial"/>
                <w:sz w:val="18"/>
                <w:szCs w:val="18"/>
              </w:rPr>
              <w:t xml:space="preserve"> a meeting will be set up with the classroom teacher and the </w:t>
            </w:r>
            <w:proofErr w:type="gramStart"/>
            <w:r w:rsidRPr="003D55C7">
              <w:rPr>
                <w:rFonts w:ascii="Arial" w:hAnsi="Arial" w:cs="Arial"/>
                <w:sz w:val="18"/>
                <w:szCs w:val="18"/>
              </w:rPr>
              <w:t>Principal</w:t>
            </w:r>
            <w:proofErr w:type="gramEnd"/>
            <w:r w:rsidRPr="003D55C7">
              <w:rPr>
                <w:rFonts w:ascii="Arial" w:hAnsi="Arial" w:cs="Arial"/>
                <w:sz w:val="18"/>
                <w:szCs w:val="18"/>
              </w:rPr>
              <w:t xml:space="preserve"> to discuss any barriers to attendance and then develop an attendance plan. </w:t>
            </w:r>
          </w:p>
          <w:p w14:paraId="1652C166" w14:textId="77777777" w:rsidR="003D55C7" w:rsidRPr="003D55C7" w:rsidRDefault="003D55C7" w:rsidP="003D55C7">
            <w:pPr>
              <w:rPr>
                <w:rFonts w:ascii="Arial" w:hAnsi="Arial" w:cs="Arial"/>
                <w:sz w:val="18"/>
                <w:szCs w:val="18"/>
              </w:rPr>
            </w:pPr>
          </w:p>
          <w:p w14:paraId="767B1874" w14:textId="03EFB16D" w:rsidR="003D55C7" w:rsidRPr="003D55C7" w:rsidRDefault="003D55C7" w:rsidP="003D55C7">
            <w:pPr>
              <w:rPr>
                <w:rFonts w:ascii="Arial" w:hAnsi="Arial" w:cs="Arial"/>
                <w:sz w:val="18"/>
                <w:szCs w:val="18"/>
              </w:rPr>
            </w:pPr>
            <w:r w:rsidRPr="003D55C7">
              <w:rPr>
                <w:rFonts w:ascii="Arial" w:hAnsi="Arial" w:cs="Arial"/>
                <w:sz w:val="18"/>
                <w:szCs w:val="18"/>
              </w:rPr>
              <w:t>Paraparaumu School Boar</w:t>
            </w:r>
            <w:r>
              <w:rPr>
                <w:rFonts w:ascii="Arial" w:hAnsi="Arial" w:cs="Arial"/>
                <w:sz w:val="18"/>
                <w:szCs w:val="18"/>
              </w:rPr>
              <w:t>d</w:t>
            </w:r>
          </w:p>
          <w:p w14:paraId="13729739" w14:textId="17E33C97" w:rsidR="00E462E6" w:rsidRPr="003D55C7" w:rsidRDefault="00E462E6" w:rsidP="007132B8">
            <w:pPr>
              <w:rPr>
                <w:color w:val="FF0000"/>
                <w:sz w:val="28"/>
                <w:szCs w:val="28"/>
                <w:u w:val="single"/>
                <w:lang w:val="mi-NZ"/>
              </w:rPr>
            </w:pPr>
          </w:p>
        </w:tc>
      </w:tr>
    </w:tbl>
    <w:p w14:paraId="09FCB490" w14:textId="77777777" w:rsidR="00C94B66" w:rsidRPr="002E4C9D" w:rsidRDefault="00C94B66" w:rsidP="59C146ED">
      <w:pPr>
        <w:rPr>
          <w:rFonts w:ascii="Arial" w:hAnsi="Arial" w:cs="Arial"/>
        </w:rPr>
      </w:pPr>
    </w:p>
    <w:p w14:paraId="0A830A1B" w14:textId="77777777" w:rsidR="00FE5B0E" w:rsidRPr="002E4C9D" w:rsidRDefault="00FE5B0E" w:rsidP="009F32C6">
      <w:pPr>
        <w:pStyle w:val="Heading2"/>
        <w:rPr>
          <w:rFonts w:ascii="Arial" w:hAnsi="Arial" w:cs="Arial"/>
        </w:rPr>
        <w:sectPr w:rsidR="00FE5B0E" w:rsidRPr="002E4C9D" w:rsidSect="00687523">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20" w:right="720" w:bottom="720" w:left="720" w:header="720" w:footer="567" w:gutter="0"/>
          <w:cols w:space="720"/>
          <w:docGrid w:linePitch="299"/>
        </w:sectPr>
      </w:pPr>
    </w:p>
    <w:p w14:paraId="63AF3962" w14:textId="50954AF8" w:rsidR="009F32C6" w:rsidRDefault="009F32C6" w:rsidP="4D152953">
      <w:pPr>
        <w:pStyle w:val="Heading2"/>
        <w:rPr>
          <w:rFonts w:ascii="Arial" w:hAnsi="Arial" w:cs="Arial"/>
          <w:color w:val="2683C6" w:themeColor="accent6"/>
        </w:rPr>
      </w:pPr>
      <w:r w:rsidRPr="4D152953">
        <w:rPr>
          <w:rFonts w:ascii="Arial" w:hAnsi="Arial" w:cs="Arial"/>
          <w:color w:val="2683C6" w:themeColor="accent6"/>
        </w:rPr>
        <w:lastRenderedPageBreak/>
        <w:t>School Stepped Attendance Response</w:t>
      </w:r>
      <w:r w:rsidR="00943C02" w:rsidRPr="4D152953">
        <w:rPr>
          <w:rFonts w:ascii="Arial" w:hAnsi="Arial" w:cs="Arial"/>
          <w:color w:val="2683C6" w:themeColor="accent6"/>
        </w:rPr>
        <w:t xml:space="preserve"> Activities </w:t>
      </w:r>
    </w:p>
    <w:p w14:paraId="498E6315" w14:textId="3C21ADB3" w:rsidR="002C7108" w:rsidRPr="00A12691" w:rsidRDefault="00A12691" w:rsidP="00A12691">
      <w:r>
        <w:t xml:space="preserve">Below is our </w:t>
      </w:r>
      <w:proofErr w:type="gramStart"/>
      <w:r>
        <w:t>stepped attendance</w:t>
      </w:r>
      <w:proofErr w:type="gramEnd"/>
      <w:r>
        <w:t xml:space="preserve"> response for responding to individual student absence.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612"/>
        <w:gridCol w:w="2612"/>
        <w:gridCol w:w="2613"/>
        <w:gridCol w:w="2613"/>
      </w:tblGrid>
      <w:tr w:rsidR="0093087B" w:rsidRPr="0093087B" w14:paraId="4B9497F6" w14:textId="77777777" w:rsidTr="00F07630">
        <w:trPr>
          <w:trHeight w:val="780"/>
        </w:trPr>
        <w:tc>
          <w:tcPr>
            <w:tcW w:w="1250" w:type="pct"/>
            <w:shd w:val="clear" w:color="auto" w:fill="6AA74E"/>
          </w:tcPr>
          <w:p w14:paraId="7D4A1A0A" w14:textId="77777777" w:rsidR="0093087B" w:rsidRPr="0093087B" w:rsidRDefault="0093087B" w:rsidP="0093087B">
            <w:pPr>
              <w:widowControl w:val="0"/>
              <w:autoSpaceDE w:val="0"/>
              <w:autoSpaceDN w:val="0"/>
              <w:spacing w:before="131" w:after="0" w:line="240" w:lineRule="auto"/>
              <w:ind w:left="456"/>
              <w:rPr>
                <w:rFonts w:ascii="Aptos" w:eastAsia="Century Gothic" w:hAnsi="Aptos" w:cs="Century Gothic"/>
                <w:b/>
                <w:sz w:val="20"/>
                <w:szCs w:val="22"/>
              </w:rPr>
            </w:pPr>
            <w:r w:rsidRPr="0093087B">
              <w:rPr>
                <w:rFonts w:ascii="Aptos" w:eastAsia="Century Gothic" w:hAnsi="Aptos" w:cs="Century Gothic"/>
                <w:b/>
                <w:sz w:val="20"/>
                <w:szCs w:val="22"/>
              </w:rPr>
              <w:t>Good</w:t>
            </w:r>
            <w:r w:rsidRPr="0093087B">
              <w:rPr>
                <w:rFonts w:ascii="Aptos" w:eastAsia="Century Gothic" w:hAnsi="Aptos" w:cs="Century Gothic"/>
                <w:b/>
                <w:spacing w:val="-4"/>
                <w:sz w:val="20"/>
                <w:szCs w:val="22"/>
              </w:rPr>
              <w:t xml:space="preserve"> </w:t>
            </w:r>
            <w:r w:rsidRPr="0093087B">
              <w:rPr>
                <w:rFonts w:ascii="Aptos" w:eastAsia="Century Gothic" w:hAnsi="Aptos" w:cs="Century Gothic"/>
                <w:b/>
                <w:spacing w:val="-2"/>
                <w:sz w:val="20"/>
                <w:szCs w:val="22"/>
              </w:rPr>
              <w:t>Attendance</w:t>
            </w:r>
          </w:p>
        </w:tc>
        <w:tc>
          <w:tcPr>
            <w:tcW w:w="1250" w:type="pct"/>
            <w:shd w:val="clear" w:color="auto" w:fill="FFD966"/>
          </w:tcPr>
          <w:p w14:paraId="1ED5F7C2" w14:textId="77777777" w:rsidR="0093087B" w:rsidRPr="0093087B" w:rsidRDefault="0093087B" w:rsidP="0093087B">
            <w:pPr>
              <w:widowControl w:val="0"/>
              <w:autoSpaceDE w:val="0"/>
              <w:autoSpaceDN w:val="0"/>
              <w:spacing w:before="131" w:after="0" w:line="240" w:lineRule="auto"/>
              <w:ind w:left="308"/>
              <w:rPr>
                <w:rFonts w:ascii="Aptos" w:eastAsia="Century Gothic" w:hAnsi="Aptos" w:cs="Century Gothic"/>
                <w:b/>
                <w:sz w:val="20"/>
                <w:szCs w:val="22"/>
              </w:rPr>
            </w:pPr>
            <w:r w:rsidRPr="0093087B">
              <w:rPr>
                <w:rFonts w:ascii="Aptos" w:eastAsia="Century Gothic" w:hAnsi="Aptos" w:cs="Century Gothic"/>
                <w:b/>
                <w:sz w:val="20"/>
                <w:szCs w:val="22"/>
              </w:rPr>
              <w:t>Worrying</w:t>
            </w:r>
            <w:r w:rsidRPr="0093087B">
              <w:rPr>
                <w:rFonts w:ascii="Aptos" w:eastAsia="Century Gothic" w:hAnsi="Aptos" w:cs="Century Gothic"/>
                <w:b/>
                <w:spacing w:val="-8"/>
                <w:sz w:val="20"/>
                <w:szCs w:val="22"/>
              </w:rPr>
              <w:t xml:space="preserve"> </w:t>
            </w:r>
            <w:r w:rsidRPr="0093087B">
              <w:rPr>
                <w:rFonts w:ascii="Aptos" w:eastAsia="Century Gothic" w:hAnsi="Aptos" w:cs="Century Gothic"/>
                <w:b/>
                <w:spacing w:val="-2"/>
                <w:sz w:val="20"/>
                <w:szCs w:val="22"/>
              </w:rPr>
              <w:t>Attendance</w:t>
            </w:r>
          </w:p>
        </w:tc>
        <w:tc>
          <w:tcPr>
            <w:tcW w:w="1250" w:type="pct"/>
            <w:shd w:val="clear" w:color="auto" w:fill="E69037"/>
          </w:tcPr>
          <w:p w14:paraId="118E91BD" w14:textId="77777777" w:rsidR="0093087B" w:rsidRPr="0093087B" w:rsidRDefault="0093087B" w:rsidP="0093087B">
            <w:pPr>
              <w:widowControl w:val="0"/>
              <w:autoSpaceDE w:val="0"/>
              <w:autoSpaceDN w:val="0"/>
              <w:spacing w:before="131" w:after="0" w:line="240" w:lineRule="auto"/>
              <w:ind w:left="162"/>
              <w:rPr>
                <w:rFonts w:ascii="Aptos" w:eastAsia="Century Gothic" w:hAnsi="Aptos" w:cs="Century Gothic"/>
                <w:b/>
                <w:sz w:val="20"/>
                <w:szCs w:val="22"/>
              </w:rPr>
            </w:pPr>
            <w:r w:rsidRPr="0093087B">
              <w:rPr>
                <w:rFonts w:ascii="Aptos" w:eastAsia="Century Gothic" w:hAnsi="Aptos" w:cs="Century Gothic"/>
                <w:b/>
                <w:sz w:val="20"/>
                <w:szCs w:val="22"/>
              </w:rPr>
              <w:t>Concerning</w:t>
            </w:r>
            <w:r w:rsidRPr="0093087B">
              <w:rPr>
                <w:rFonts w:ascii="Aptos" w:eastAsia="Century Gothic" w:hAnsi="Aptos" w:cs="Century Gothic"/>
                <w:b/>
                <w:spacing w:val="-10"/>
                <w:sz w:val="20"/>
                <w:szCs w:val="22"/>
              </w:rPr>
              <w:t xml:space="preserve"> </w:t>
            </w:r>
            <w:r w:rsidRPr="0093087B">
              <w:rPr>
                <w:rFonts w:ascii="Aptos" w:eastAsia="Century Gothic" w:hAnsi="Aptos" w:cs="Century Gothic"/>
                <w:b/>
                <w:spacing w:val="-2"/>
                <w:sz w:val="20"/>
                <w:szCs w:val="22"/>
              </w:rPr>
              <w:t>Attendance</w:t>
            </w:r>
          </w:p>
        </w:tc>
        <w:tc>
          <w:tcPr>
            <w:tcW w:w="1250" w:type="pct"/>
            <w:shd w:val="clear" w:color="auto" w:fill="FF0000"/>
          </w:tcPr>
          <w:p w14:paraId="2579C558" w14:textId="77777777" w:rsidR="0093087B" w:rsidRPr="0093087B" w:rsidRDefault="0093087B" w:rsidP="0093087B">
            <w:pPr>
              <w:widowControl w:val="0"/>
              <w:autoSpaceDE w:val="0"/>
              <w:autoSpaceDN w:val="0"/>
              <w:spacing w:before="131" w:after="0" w:line="278" w:lineRule="auto"/>
              <w:ind w:left="762" w:right="509" w:hanging="246"/>
              <w:rPr>
                <w:rFonts w:ascii="Aptos" w:eastAsia="Century Gothic" w:hAnsi="Aptos" w:cs="Century Gothic"/>
                <w:b/>
                <w:sz w:val="20"/>
                <w:szCs w:val="22"/>
              </w:rPr>
            </w:pPr>
            <w:r w:rsidRPr="0093087B">
              <w:rPr>
                <w:rFonts w:ascii="Aptos" w:eastAsia="Century Gothic" w:hAnsi="Aptos" w:cs="Century Gothic"/>
                <w:b/>
                <w:sz w:val="20"/>
                <w:szCs w:val="22"/>
              </w:rPr>
              <w:t>Very</w:t>
            </w:r>
            <w:r w:rsidRPr="0093087B">
              <w:rPr>
                <w:rFonts w:ascii="Aptos" w:eastAsia="Century Gothic" w:hAnsi="Aptos" w:cs="Century Gothic"/>
                <w:b/>
                <w:spacing w:val="-14"/>
                <w:sz w:val="20"/>
                <w:szCs w:val="22"/>
              </w:rPr>
              <w:t xml:space="preserve"> </w:t>
            </w:r>
            <w:r w:rsidRPr="0093087B">
              <w:rPr>
                <w:rFonts w:ascii="Aptos" w:eastAsia="Century Gothic" w:hAnsi="Aptos" w:cs="Century Gothic"/>
                <w:b/>
                <w:sz w:val="20"/>
                <w:szCs w:val="22"/>
              </w:rPr>
              <w:t xml:space="preserve">Concerning </w:t>
            </w:r>
            <w:r w:rsidRPr="0093087B">
              <w:rPr>
                <w:rFonts w:ascii="Aptos" w:eastAsia="Century Gothic" w:hAnsi="Aptos" w:cs="Century Gothic"/>
                <w:b/>
                <w:spacing w:val="-2"/>
                <w:sz w:val="20"/>
                <w:szCs w:val="22"/>
              </w:rPr>
              <w:t>Attendance</w:t>
            </w:r>
          </w:p>
        </w:tc>
      </w:tr>
      <w:tr w:rsidR="0093087B" w:rsidRPr="0093087B" w14:paraId="00235C33" w14:textId="77777777" w:rsidTr="00F07630">
        <w:trPr>
          <w:trHeight w:val="780"/>
        </w:trPr>
        <w:tc>
          <w:tcPr>
            <w:tcW w:w="1250" w:type="pct"/>
            <w:shd w:val="clear" w:color="auto" w:fill="6AA74E"/>
          </w:tcPr>
          <w:p w14:paraId="1E968DCA" w14:textId="77777777" w:rsidR="0093087B" w:rsidRPr="0093087B" w:rsidRDefault="0093087B" w:rsidP="0093087B">
            <w:pPr>
              <w:widowControl w:val="0"/>
              <w:autoSpaceDE w:val="0"/>
              <w:autoSpaceDN w:val="0"/>
              <w:spacing w:before="127" w:after="0" w:line="278" w:lineRule="auto"/>
              <w:ind w:left="566" w:hanging="468"/>
              <w:rPr>
                <w:rFonts w:ascii="Aptos" w:eastAsia="Century Gothic" w:hAnsi="Aptos" w:cs="Century Gothic"/>
                <w:b/>
                <w:sz w:val="20"/>
                <w:szCs w:val="22"/>
              </w:rPr>
            </w:pPr>
            <w:r w:rsidRPr="0093087B">
              <w:rPr>
                <w:rFonts w:ascii="Aptos" w:eastAsia="Century Gothic" w:hAnsi="Aptos" w:cs="Century Gothic"/>
                <w:b/>
                <w:color w:val="FFFFFF"/>
                <w:sz w:val="20"/>
                <w:szCs w:val="22"/>
              </w:rPr>
              <w:t>Less</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than</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5</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days</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absence in a school term</w:t>
            </w:r>
          </w:p>
        </w:tc>
        <w:tc>
          <w:tcPr>
            <w:tcW w:w="1250" w:type="pct"/>
            <w:shd w:val="clear" w:color="auto" w:fill="FFD966"/>
          </w:tcPr>
          <w:p w14:paraId="10CA348F" w14:textId="77777777" w:rsidR="0093087B" w:rsidRPr="0093087B" w:rsidRDefault="0093087B" w:rsidP="0093087B">
            <w:pPr>
              <w:widowControl w:val="0"/>
              <w:autoSpaceDE w:val="0"/>
              <w:autoSpaceDN w:val="0"/>
              <w:spacing w:before="127" w:after="0" w:line="278" w:lineRule="auto"/>
              <w:ind w:left="1026" w:right="45" w:hanging="908"/>
              <w:rPr>
                <w:rFonts w:ascii="Aptos" w:eastAsia="Century Gothic" w:hAnsi="Aptos" w:cs="Century Gothic"/>
                <w:b/>
                <w:sz w:val="20"/>
                <w:szCs w:val="22"/>
              </w:rPr>
            </w:pPr>
            <w:r w:rsidRPr="0093087B">
              <w:rPr>
                <w:rFonts w:ascii="Aptos" w:eastAsia="Century Gothic" w:hAnsi="Aptos" w:cs="Century Gothic"/>
                <w:b/>
                <w:color w:val="FFFFFF"/>
                <w:sz w:val="20"/>
                <w:szCs w:val="22"/>
              </w:rPr>
              <w:t>Up</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to</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10</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days</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absence</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in a term</w:t>
            </w:r>
          </w:p>
        </w:tc>
        <w:tc>
          <w:tcPr>
            <w:tcW w:w="1250" w:type="pct"/>
            <w:shd w:val="clear" w:color="auto" w:fill="E69037"/>
          </w:tcPr>
          <w:p w14:paraId="384F11F0" w14:textId="77777777" w:rsidR="0093087B" w:rsidRPr="0093087B" w:rsidRDefault="0093087B" w:rsidP="0093087B">
            <w:pPr>
              <w:widowControl w:val="0"/>
              <w:autoSpaceDE w:val="0"/>
              <w:autoSpaceDN w:val="0"/>
              <w:spacing w:before="127" w:after="0" w:line="278" w:lineRule="auto"/>
              <w:ind w:left="1026" w:right="45" w:hanging="908"/>
              <w:rPr>
                <w:rFonts w:ascii="Aptos" w:eastAsia="Century Gothic" w:hAnsi="Aptos" w:cs="Century Gothic"/>
                <w:b/>
                <w:sz w:val="20"/>
                <w:szCs w:val="22"/>
              </w:rPr>
            </w:pPr>
            <w:r w:rsidRPr="0093087B">
              <w:rPr>
                <w:rFonts w:ascii="Aptos" w:eastAsia="Century Gothic" w:hAnsi="Aptos" w:cs="Century Gothic"/>
                <w:b/>
                <w:color w:val="FFFFFF"/>
                <w:sz w:val="20"/>
                <w:szCs w:val="22"/>
              </w:rPr>
              <w:t>Up</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to</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15</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days</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absence</w:t>
            </w:r>
            <w:r w:rsidRPr="0093087B">
              <w:rPr>
                <w:rFonts w:ascii="Aptos" w:eastAsia="Century Gothic" w:hAnsi="Aptos" w:cs="Century Gothic"/>
                <w:b/>
                <w:color w:val="FFFFFF"/>
                <w:spacing w:val="-8"/>
                <w:sz w:val="20"/>
                <w:szCs w:val="22"/>
              </w:rPr>
              <w:t xml:space="preserve"> </w:t>
            </w:r>
            <w:r w:rsidRPr="0093087B">
              <w:rPr>
                <w:rFonts w:ascii="Aptos" w:eastAsia="Century Gothic" w:hAnsi="Aptos" w:cs="Century Gothic"/>
                <w:b/>
                <w:color w:val="FFFFFF"/>
                <w:sz w:val="20"/>
                <w:szCs w:val="22"/>
              </w:rPr>
              <w:t>in a term</w:t>
            </w:r>
          </w:p>
        </w:tc>
        <w:tc>
          <w:tcPr>
            <w:tcW w:w="1250" w:type="pct"/>
            <w:shd w:val="clear" w:color="auto" w:fill="FF0000"/>
          </w:tcPr>
          <w:p w14:paraId="4C7002AC" w14:textId="77777777" w:rsidR="0093087B" w:rsidRPr="0093087B" w:rsidRDefault="0093087B" w:rsidP="0093087B">
            <w:pPr>
              <w:widowControl w:val="0"/>
              <w:autoSpaceDE w:val="0"/>
              <w:autoSpaceDN w:val="0"/>
              <w:spacing w:before="127" w:after="0" w:line="278" w:lineRule="auto"/>
              <w:ind w:left="914" w:hanging="810"/>
              <w:rPr>
                <w:rFonts w:ascii="Aptos" w:eastAsia="Century Gothic" w:hAnsi="Aptos" w:cs="Century Gothic"/>
                <w:b/>
                <w:sz w:val="20"/>
                <w:szCs w:val="22"/>
              </w:rPr>
            </w:pPr>
            <w:r w:rsidRPr="0093087B">
              <w:rPr>
                <w:rFonts w:ascii="Aptos" w:eastAsia="Century Gothic" w:hAnsi="Aptos" w:cs="Century Gothic"/>
                <w:b/>
                <w:color w:val="FFFFFF"/>
                <w:sz w:val="20"/>
                <w:szCs w:val="22"/>
              </w:rPr>
              <w:t>15</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days</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or</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more</w:t>
            </w:r>
            <w:r w:rsidRPr="0093087B">
              <w:rPr>
                <w:rFonts w:ascii="Aptos" w:eastAsia="Century Gothic" w:hAnsi="Aptos" w:cs="Century Gothic"/>
                <w:b/>
                <w:color w:val="FFFFFF"/>
                <w:spacing w:val="-10"/>
                <w:sz w:val="20"/>
                <w:szCs w:val="22"/>
              </w:rPr>
              <w:t xml:space="preserve"> </w:t>
            </w:r>
            <w:r w:rsidRPr="0093087B">
              <w:rPr>
                <w:rFonts w:ascii="Aptos" w:eastAsia="Century Gothic" w:hAnsi="Aptos" w:cs="Century Gothic"/>
                <w:b/>
                <w:color w:val="FFFFFF"/>
                <w:sz w:val="20"/>
                <w:szCs w:val="22"/>
              </w:rPr>
              <w:t>absence in a term</w:t>
            </w:r>
          </w:p>
        </w:tc>
      </w:tr>
      <w:tr w:rsidR="0093087B" w:rsidRPr="0093087B" w14:paraId="32A17B84" w14:textId="77777777" w:rsidTr="00F07630">
        <w:trPr>
          <w:trHeight w:val="480"/>
        </w:trPr>
        <w:tc>
          <w:tcPr>
            <w:tcW w:w="1250" w:type="pct"/>
            <w:shd w:val="clear" w:color="auto" w:fill="D9E9D3"/>
          </w:tcPr>
          <w:p w14:paraId="6794D097" w14:textId="77777777" w:rsidR="0093087B" w:rsidRPr="0093087B" w:rsidRDefault="0093087B" w:rsidP="0093087B">
            <w:pPr>
              <w:widowControl w:val="0"/>
              <w:autoSpaceDE w:val="0"/>
              <w:autoSpaceDN w:val="0"/>
              <w:spacing w:before="123" w:after="0" w:line="240" w:lineRule="auto"/>
              <w:ind w:left="94"/>
              <w:rPr>
                <w:rFonts w:ascii="Aptos" w:eastAsia="Century Gothic" w:hAnsi="Aptos" w:cs="Century Gothic"/>
                <w:b/>
                <w:sz w:val="20"/>
                <w:szCs w:val="22"/>
              </w:rPr>
            </w:pPr>
            <w:r w:rsidRPr="0093087B">
              <w:rPr>
                <w:rFonts w:ascii="Aptos" w:eastAsia="Century Gothic" w:hAnsi="Aptos" w:cs="Century Gothic"/>
                <w:b/>
                <w:spacing w:val="-2"/>
                <w:sz w:val="20"/>
                <w:szCs w:val="22"/>
              </w:rPr>
              <w:t>Whānau</w:t>
            </w:r>
          </w:p>
        </w:tc>
        <w:tc>
          <w:tcPr>
            <w:tcW w:w="1250" w:type="pct"/>
            <w:shd w:val="clear" w:color="auto" w:fill="FFF1CC"/>
          </w:tcPr>
          <w:p w14:paraId="5313164F" w14:textId="77777777" w:rsidR="0093087B" w:rsidRPr="0093087B" w:rsidRDefault="0093087B" w:rsidP="0093087B">
            <w:pPr>
              <w:widowControl w:val="0"/>
              <w:autoSpaceDE w:val="0"/>
              <w:autoSpaceDN w:val="0"/>
              <w:spacing w:before="123" w:after="0" w:line="240" w:lineRule="auto"/>
              <w:ind w:left="94"/>
              <w:rPr>
                <w:rFonts w:ascii="Aptos" w:eastAsia="Century Gothic" w:hAnsi="Aptos" w:cs="Century Gothic"/>
                <w:b/>
                <w:sz w:val="20"/>
                <w:szCs w:val="22"/>
              </w:rPr>
            </w:pPr>
            <w:r w:rsidRPr="0093087B">
              <w:rPr>
                <w:rFonts w:ascii="Aptos" w:eastAsia="Century Gothic" w:hAnsi="Aptos" w:cs="Century Gothic"/>
                <w:b/>
                <w:spacing w:val="-2"/>
                <w:sz w:val="20"/>
                <w:szCs w:val="22"/>
              </w:rPr>
              <w:t>Whānau</w:t>
            </w:r>
          </w:p>
        </w:tc>
        <w:tc>
          <w:tcPr>
            <w:tcW w:w="1250" w:type="pct"/>
            <w:shd w:val="clear" w:color="auto" w:fill="F9CB9C"/>
          </w:tcPr>
          <w:p w14:paraId="1E4BBAAE" w14:textId="77777777" w:rsidR="0093087B" w:rsidRPr="0093087B" w:rsidRDefault="0093087B" w:rsidP="0093087B">
            <w:pPr>
              <w:widowControl w:val="0"/>
              <w:autoSpaceDE w:val="0"/>
              <w:autoSpaceDN w:val="0"/>
              <w:spacing w:before="123" w:after="0" w:line="240" w:lineRule="auto"/>
              <w:ind w:left="94"/>
              <w:rPr>
                <w:rFonts w:ascii="Aptos" w:eastAsia="Century Gothic" w:hAnsi="Aptos" w:cs="Century Gothic"/>
                <w:b/>
                <w:sz w:val="20"/>
                <w:szCs w:val="22"/>
              </w:rPr>
            </w:pPr>
            <w:r w:rsidRPr="0093087B">
              <w:rPr>
                <w:rFonts w:ascii="Aptos" w:eastAsia="Century Gothic" w:hAnsi="Aptos" w:cs="Century Gothic"/>
                <w:b/>
                <w:spacing w:val="-2"/>
                <w:sz w:val="20"/>
                <w:szCs w:val="22"/>
              </w:rPr>
              <w:t>Whānau</w:t>
            </w:r>
          </w:p>
        </w:tc>
        <w:tc>
          <w:tcPr>
            <w:tcW w:w="1250" w:type="pct"/>
            <w:shd w:val="clear" w:color="auto" w:fill="F4CCCC"/>
          </w:tcPr>
          <w:p w14:paraId="5A4560DA" w14:textId="77777777" w:rsidR="0093087B" w:rsidRPr="0093087B" w:rsidRDefault="0093087B" w:rsidP="0093087B">
            <w:pPr>
              <w:widowControl w:val="0"/>
              <w:autoSpaceDE w:val="0"/>
              <w:autoSpaceDN w:val="0"/>
              <w:spacing w:before="123" w:after="0" w:line="240" w:lineRule="auto"/>
              <w:ind w:left="94"/>
              <w:rPr>
                <w:rFonts w:ascii="Aptos" w:eastAsia="Century Gothic" w:hAnsi="Aptos" w:cs="Century Gothic"/>
                <w:b/>
                <w:sz w:val="20"/>
                <w:szCs w:val="22"/>
              </w:rPr>
            </w:pPr>
            <w:r w:rsidRPr="0093087B">
              <w:rPr>
                <w:rFonts w:ascii="Aptos" w:eastAsia="Century Gothic" w:hAnsi="Aptos" w:cs="Century Gothic"/>
                <w:b/>
                <w:spacing w:val="-2"/>
                <w:sz w:val="20"/>
                <w:szCs w:val="22"/>
              </w:rPr>
              <w:t>Whānau</w:t>
            </w:r>
          </w:p>
        </w:tc>
      </w:tr>
      <w:tr w:rsidR="0093087B" w:rsidRPr="0093087B" w14:paraId="064399B7" w14:textId="77777777" w:rsidTr="00F07630">
        <w:trPr>
          <w:trHeight w:val="4779"/>
        </w:trPr>
        <w:tc>
          <w:tcPr>
            <w:tcW w:w="1250" w:type="pct"/>
          </w:tcPr>
          <w:p w14:paraId="780C3524" w14:textId="77777777" w:rsidR="0093087B" w:rsidRPr="0093087B" w:rsidRDefault="0093087B" w:rsidP="0093087B">
            <w:pPr>
              <w:widowControl w:val="0"/>
              <w:numPr>
                <w:ilvl w:val="0"/>
                <w:numId w:val="36"/>
              </w:numPr>
              <w:tabs>
                <w:tab w:val="left" w:pos="814"/>
              </w:tabs>
              <w:autoSpaceDE w:val="0"/>
              <w:autoSpaceDN w:val="0"/>
              <w:spacing w:before="134" w:after="0" w:line="278" w:lineRule="auto"/>
              <w:ind w:left="814" w:right="95"/>
              <w:rPr>
                <w:rFonts w:ascii="Aptos" w:eastAsia="Century Gothic" w:hAnsi="Aptos" w:cs="Century Gothic"/>
                <w:sz w:val="20"/>
                <w:szCs w:val="22"/>
              </w:rPr>
            </w:pPr>
            <w:r w:rsidRPr="0093087B">
              <w:rPr>
                <w:rFonts w:ascii="Aptos" w:eastAsia="Century Gothic" w:hAnsi="Aptos" w:cs="Century Gothic"/>
                <w:sz w:val="20"/>
                <w:szCs w:val="22"/>
              </w:rPr>
              <w:t xml:space="preserve">Ensure </w:t>
            </w:r>
            <w:proofErr w:type="gramStart"/>
            <w:r w:rsidRPr="0093087B">
              <w:rPr>
                <w:rFonts w:ascii="Aptos" w:eastAsia="Century Gothic" w:hAnsi="Aptos" w:cs="Century Gothic"/>
                <w:sz w:val="20"/>
                <w:szCs w:val="22"/>
              </w:rPr>
              <w:t>student attends</w:t>
            </w:r>
            <w:proofErr w:type="gramEnd"/>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every</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day they are able</w:t>
            </w:r>
          </w:p>
          <w:p w14:paraId="075F9D25" w14:textId="77777777" w:rsidR="0093087B" w:rsidRPr="0093087B" w:rsidRDefault="0093087B" w:rsidP="0093087B">
            <w:pPr>
              <w:widowControl w:val="0"/>
              <w:numPr>
                <w:ilvl w:val="0"/>
                <w:numId w:val="36"/>
              </w:numPr>
              <w:tabs>
                <w:tab w:val="left" w:pos="814"/>
              </w:tabs>
              <w:autoSpaceDE w:val="0"/>
              <w:autoSpaceDN w:val="0"/>
              <w:spacing w:before="4" w:after="0" w:line="278" w:lineRule="auto"/>
              <w:ind w:left="814" w:right="348"/>
              <w:rPr>
                <w:rFonts w:ascii="Aptos" w:eastAsia="Century Gothic" w:hAnsi="Aptos" w:cs="Century Gothic"/>
                <w:sz w:val="20"/>
                <w:szCs w:val="22"/>
              </w:rPr>
            </w:pPr>
            <w:r w:rsidRPr="0093087B">
              <w:rPr>
                <w:rFonts w:ascii="Aptos" w:eastAsia="Century Gothic" w:hAnsi="Aptos" w:cs="Century Gothic"/>
                <w:sz w:val="20"/>
                <w:szCs w:val="22"/>
              </w:rPr>
              <w:t>Reinforce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good </w:t>
            </w:r>
            <w:r w:rsidRPr="0093087B">
              <w:rPr>
                <w:rFonts w:ascii="Aptos" w:eastAsia="Century Gothic" w:hAnsi="Aptos" w:cs="Century Gothic"/>
                <w:spacing w:val="-2"/>
                <w:sz w:val="20"/>
                <w:szCs w:val="22"/>
              </w:rPr>
              <w:t>attendance habits</w:t>
            </w:r>
          </w:p>
          <w:p w14:paraId="7A1C39AD" w14:textId="77777777" w:rsidR="0093087B" w:rsidRPr="0093087B" w:rsidRDefault="0093087B" w:rsidP="0093087B">
            <w:pPr>
              <w:widowControl w:val="0"/>
              <w:numPr>
                <w:ilvl w:val="0"/>
                <w:numId w:val="36"/>
              </w:numPr>
              <w:tabs>
                <w:tab w:val="left" w:pos="814"/>
              </w:tabs>
              <w:autoSpaceDE w:val="0"/>
              <w:autoSpaceDN w:val="0"/>
              <w:spacing w:before="3" w:after="0" w:line="278" w:lineRule="auto"/>
              <w:ind w:left="814" w:right="409"/>
              <w:rPr>
                <w:rFonts w:ascii="Aptos" w:eastAsia="Century Gothic" w:hAnsi="Aptos" w:cs="Century Gothic"/>
                <w:sz w:val="20"/>
                <w:szCs w:val="22"/>
              </w:rPr>
            </w:pPr>
            <w:r w:rsidRPr="0093087B">
              <w:rPr>
                <w:rFonts w:ascii="Aptos" w:eastAsia="Century Gothic" w:hAnsi="Aptos" w:cs="Century Gothic"/>
                <w:sz w:val="20"/>
                <w:szCs w:val="22"/>
              </w:rPr>
              <w:t>Support other whānau to reinforce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good </w:t>
            </w:r>
            <w:r w:rsidRPr="0093087B">
              <w:rPr>
                <w:rFonts w:ascii="Aptos" w:eastAsia="Century Gothic" w:hAnsi="Aptos" w:cs="Century Gothic"/>
                <w:spacing w:val="-2"/>
                <w:sz w:val="20"/>
                <w:szCs w:val="22"/>
              </w:rPr>
              <w:t>attendance habits</w:t>
            </w:r>
          </w:p>
          <w:p w14:paraId="27DDAC9E" w14:textId="77777777" w:rsidR="0093087B" w:rsidRPr="0093087B" w:rsidRDefault="0093087B" w:rsidP="0093087B">
            <w:pPr>
              <w:widowControl w:val="0"/>
              <w:numPr>
                <w:ilvl w:val="0"/>
                <w:numId w:val="36"/>
              </w:numPr>
              <w:tabs>
                <w:tab w:val="left" w:pos="814"/>
              </w:tabs>
              <w:autoSpaceDE w:val="0"/>
              <w:autoSpaceDN w:val="0"/>
              <w:spacing w:before="6" w:after="0" w:line="278" w:lineRule="auto"/>
              <w:ind w:left="814" w:right="508"/>
              <w:rPr>
                <w:rFonts w:ascii="Aptos" w:eastAsia="Century Gothic" w:hAnsi="Aptos" w:cs="Century Gothic"/>
                <w:sz w:val="20"/>
                <w:szCs w:val="22"/>
              </w:rPr>
            </w:pPr>
            <w:r w:rsidRPr="0093087B">
              <w:rPr>
                <w:rFonts w:ascii="Aptos" w:eastAsia="Century Gothic" w:hAnsi="Aptos" w:cs="Century Gothic"/>
                <w:sz w:val="20"/>
                <w:szCs w:val="22"/>
              </w:rPr>
              <w:t xml:space="preserve">Follow school </w:t>
            </w:r>
            <w:r w:rsidRPr="0093087B">
              <w:rPr>
                <w:rFonts w:ascii="Aptos" w:eastAsia="Century Gothic" w:hAnsi="Aptos" w:cs="Century Gothic"/>
                <w:spacing w:val="-2"/>
                <w:sz w:val="20"/>
                <w:szCs w:val="22"/>
              </w:rPr>
              <w:t xml:space="preserve">attendance management </w:t>
            </w:r>
            <w:r w:rsidRPr="0093087B">
              <w:rPr>
                <w:rFonts w:ascii="Aptos" w:eastAsia="Century Gothic" w:hAnsi="Aptos" w:cs="Century Gothic"/>
                <w:sz w:val="20"/>
                <w:szCs w:val="22"/>
              </w:rPr>
              <w:t xml:space="preserve">plan and </w:t>
            </w:r>
            <w:r w:rsidRPr="0093087B">
              <w:rPr>
                <w:rFonts w:ascii="Aptos" w:eastAsia="Century Gothic" w:hAnsi="Aptos" w:cs="Century Gothic"/>
                <w:spacing w:val="-2"/>
                <w:sz w:val="20"/>
                <w:szCs w:val="22"/>
              </w:rPr>
              <w:t>procedures</w:t>
            </w:r>
          </w:p>
        </w:tc>
        <w:tc>
          <w:tcPr>
            <w:tcW w:w="1250" w:type="pct"/>
          </w:tcPr>
          <w:p w14:paraId="7E33EC28" w14:textId="77777777" w:rsidR="0093087B" w:rsidRPr="0093087B" w:rsidRDefault="0093087B" w:rsidP="0093087B">
            <w:pPr>
              <w:widowControl w:val="0"/>
              <w:numPr>
                <w:ilvl w:val="0"/>
                <w:numId w:val="35"/>
              </w:numPr>
              <w:tabs>
                <w:tab w:val="left" w:pos="814"/>
              </w:tabs>
              <w:autoSpaceDE w:val="0"/>
              <w:autoSpaceDN w:val="0"/>
              <w:spacing w:before="134" w:after="0" w:line="278" w:lineRule="auto"/>
              <w:ind w:left="814" w:right="207"/>
              <w:rPr>
                <w:rFonts w:ascii="Aptos" w:eastAsia="Century Gothic" w:hAnsi="Aptos" w:cs="Century Gothic"/>
                <w:sz w:val="20"/>
                <w:szCs w:val="22"/>
              </w:rPr>
            </w:pPr>
            <w:r w:rsidRPr="0093087B">
              <w:rPr>
                <w:rFonts w:ascii="Aptos" w:eastAsia="Century Gothic" w:hAnsi="Aptos" w:cs="Century Gothic"/>
                <w:sz w:val="20"/>
                <w:szCs w:val="22"/>
              </w:rPr>
              <w:t>Return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student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to </w:t>
            </w:r>
            <w:r w:rsidRPr="0093087B">
              <w:rPr>
                <w:rFonts w:ascii="Aptos" w:eastAsia="Century Gothic" w:hAnsi="Aptos" w:cs="Century Gothic"/>
                <w:spacing w:val="-2"/>
                <w:sz w:val="20"/>
                <w:szCs w:val="22"/>
              </w:rPr>
              <w:t>regular attendance</w:t>
            </w:r>
          </w:p>
          <w:p w14:paraId="28F7B4AB" w14:textId="77777777" w:rsidR="0093087B" w:rsidRPr="0093087B" w:rsidRDefault="0093087B" w:rsidP="0093087B">
            <w:pPr>
              <w:widowControl w:val="0"/>
              <w:numPr>
                <w:ilvl w:val="0"/>
                <w:numId w:val="35"/>
              </w:numPr>
              <w:tabs>
                <w:tab w:val="left" w:pos="814"/>
              </w:tabs>
              <w:autoSpaceDE w:val="0"/>
              <w:autoSpaceDN w:val="0"/>
              <w:spacing w:before="4" w:after="0" w:line="278" w:lineRule="auto"/>
              <w:ind w:left="814" w:right="103"/>
              <w:rPr>
                <w:rFonts w:ascii="Aptos" w:eastAsia="Century Gothic" w:hAnsi="Aptos" w:cs="Century Gothic"/>
                <w:sz w:val="20"/>
                <w:szCs w:val="22"/>
              </w:rPr>
            </w:pPr>
            <w:r w:rsidRPr="0093087B">
              <w:rPr>
                <w:rFonts w:ascii="Aptos" w:eastAsia="Century Gothic" w:hAnsi="Aptos" w:cs="Century Gothic"/>
                <w:sz w:val="20"/>
                <w:szCs w:val="22"/>
              </w:rPr>
              <w:t>Contact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school</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to discuss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reasons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for absence and impact on </w:t>
            </w:r>
            <w:r w:rsidRPr="0093087B">
              <w:rPr>
                <w:rFonts w:ascii="Aptos" w:eastAsia="Century Gothic" w:hAnsi="Aptos" w:cs="Century Gothic"/>
                <w:spacing w:val="-2"/>
                <w:sz w:val="20"/>
                <w:szCs w:val="22"/>
              </w:rPr>
              <w:t>learning</w:t>
            </w:r>
          </w:p>
          <w:p w14:paraId="41DABA98" w14:textId="77777777" w:rsidR="0093087B" w:rsidRPr="0093087B" w:rsidRDefault="0093087B" w:rsidP="0093087B">
            <w:pPr>
              <w:widowControl w:val="0"/>
              <w:numPr>
                <w:ilvl w:val="0"/>
                <w:numId w:val="35"/>
              </w:numPr>
              <w:tabs>
                <w:tab w:val="left" w:pos="814"/>
              </w:tabs>
              <w:autoSpaceDE w:val="0"/>
              <w:autoSpaceDN w:val="0"/>
              <w:spacing w:before="6" w:after="0" w:line="278" w:lineRule="auto"/>
              <w:ind w:left="814" w:right="331"/>
              <w:rPr>
                <w:rFonts w:ascii="Aptos" w:eastAsia="Century Gothic" w:hAnsi="Aptos" w:cs="Century Gothic"/>
                <w:sz w:val="20"/>
                <w:szCs w:val="22"/>
              </w:rPr>
            </w:pPr>
            <w:r w:rsidRPr="0093087B">
              <w:rPr>
                <w:rFonts w:ascii="Aptos" w:eastAsia="Century Gothic" w:hAnsi="Aptos" w:cs="Century Gothic"/>
                <w:sz w:val="20"/>
                <w:szCs w:val="22"/>
              </w:rPr>
              <w:t>Support</w:t>
            </w:r>
            <w:r w:rsidRPr="0093087B">
              <w:rPr>
                <w:rFonts w:ascii="Aptos" w:eastAsia="Century Gothic" w:hAnsi="Aptos" w:cs="Century Gothic"/>
                <w:spacing w:val="-14"/>
                <w:sz w:val="20"/>
                <w:szCs w:val="22"/>
              </w:rPr>
              <w:t xml:space="preserve"> </w:t>
            </w:r>
            <w:proofErr w:type="gramStart"/>
            <w:r w:rsidRPr="0093087B">
              <w:rPr>
                <w:rFonts w:ascii="Aptos" w:eastAsia="Century Gothic" w:hAnsi="Aptos" w:cs="Century Gothic"/>
                <w:sz w:val="20"/>
                <w:szCs w:val="22"/>
              </w:rPr>
              <w:t>student</w:t>
            </w:r>
            <w:proofErr w:type="gramEnd"/>
            <w:r w:rsidRPr="0093087B">
              <w:rPr>
                <w:rFonts w:ascii="Aptos" w:eastAsia="Century Gothic" w:hAnsi="Aptos" w:cs="Century Gothic"/>
                <w:sz w:val="20"/>
                <w:szCs w:val="22"/>
              </w:rPr>
              <w:t xml:space="preserve"> to catch up on missed learning</w:t>
            </w:r>
          </w:p>
          <w:p w14:paraId="7F353514" w14:textId="77777777" w:rsidR="0093087B" w:rsidRPr="0093087B" w:rsidRDefault="0093087B" w:rsidP="0093087B">
            <w:pPr>
              <w:widowControl w:val="0"/>
              <w:numPr>
                <w:ilvl w:val="0"/>
                <w:numId w:val="35"/>
              </w:numPr>
              <w:tabs>
                <w:tab w:val="left" w:pos="814"/>
              </w:tabs>
              <w:autoSpaceDE w:val="0"/>
              <w:autoSpaceDN w:val="0"/>
              <w:spacing w:before="3" w:after="0" w:line="278" w:lineRule="auto"/>
              <w:ind w:left="814" w:right="285"/>
              <w:rPr>
                <w:rFonts w:ascii="Aptos" w:eastAsia="Century Gothic" w:hAnsi="Aptos" w:cs="Century Gothic"/>
                <w:sz w:val="20"/>
                <w:szCs w:val="22"/>
              </w:rPr>
            </w:pPr>
            <w:r w:rsidRPr="0093087B">
              <w:rPr>
                <w:rFonts w:ascii="Aptos" w:eastAsia="Century Gothic" w:hAnsi="Aptos" w:cs="Century Gothic"/>
                <w:sz w:val="20"/>
                <w:szCs w:val="22"/>
              </w:rPr>
              <w:t>Engage in supports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offered</w:t>
            </w:r>
          </w:p>
        </w:tc>
        <w:tc>
          <w:tcPr>
            <w:tcW w:w="1250" w:type="pct"/>
          </w:tcPr>
          <w:p w14:paraId="374234A1" w14:textId="77777777" w:rsidR="0093087B" w:rsidRPr="0093087B" w:rsidRDefault="0093087B" w:rsidP="0093087B">
            <w:pPr>
              <w:widowControl w:val="0"/>
              <w:numPr>
                <w:ilvl w:val="0"/>
                <w:numId w:val="34"/>
              </w:numPr>
              <w:tabs>
                <w:tab w:val="left" w:pos="814"/>
              </w:tabs>
              <w:autoSpaceDE w:val="0"/>
              <w:autoSpaceDN w:val="0"/>
              <w:spacing w:before="134" w:after="0" w:line="278" w:lineRule="auto"/>
              <w:ind w:left="814" w:right="207"/>
              <w:rPr>
                <w:rFonts w:ascii="Aptos" w:eastAsia="Century Gothic" w:hAnsi="Aptos" w:cs="Century Gothic"/>
                <w:sz w:val="20"/>
                <w:szCs w:val="22"/>
              </w:rPr>
            </w:pPr>
            <w:r w:rsidRPr="0093087B">
              <w:rPr>
                <w:rFonts w:ascii="Aptos" w:eastAsia="Century Gothic" w:hAnsi="Aptos" w:cs="Century Gothic"/>
                <w:sz w:val="20"/>
                <w:szCs w:val="22"/>
              </w:rPr>
              <w:t>Return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student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to </w:t>
            </w:r>
            <w:r w:rsidRPr="0093087B">
              <w:rPr>
                <w:rFonts w:ascii="Aptos" w:eastAsia="Century Gothic" w:hAnsi="Aptos" w:cs="Century Gothic"/>
                <w:spacing w:val="-2"/>
                <w:sz w:val="20"/>
                <w:szCs w:val="22"/>
              </w:rPr>
              <w:t>regular attendance</w:t>
            </w:r>
          </w:p>
          <w:p w14:paraId="01E9E1C7" w14:textId="77777777" w:rsidR="0093087B" w:rsidRPr="0093087B" w:rsidRDefault="0093087B" w:rsidP="0093087B">
            <w:pPr>
              <w:widowControl w:val="0"/>
              <w:numPr>
                <w:ilvl w:val="0"/>
                <w:numId w:val="34"/>
              </w:numPr>
              <w:tabs>
                <w:tab w:val="left" w:pos="814"/>
              </w:tabs>
              <w:autoSpaceDE w:val="0"/>
              <w:autoSpaceDN w:val="0"/>
              <w:spacing w:before="4" w:after="0" w:line="278" w:lineRule="auto"/>
              <w:ind w:left="814" w:right="173"/>
              <w:rPr>
                <w:rFonts w:ascii="Aptos" w:eastAsia="Century Gothic" w:hAnsi="Aptos" w:cs="Century Gothic"/>
                <w:sz w:val="20"/>
                <w:szCs w:val="22"/>
              </w:rPr>
            </w:pPr>
            <w:proofErr w:type="gramStart"/>
            <w:r w:rsidRPr="0093087B">
              <w:rPr>
                <w:rFonts w:ascii="Aptos" w:eastAsia="Century Gothic" w:hAnsi="Aptos" w:cs="Century Gothic"/>
                <w:sz w:val="20"/>
                <w:szCs w:val="22"/>
              </w:rPr>
              <w:t>Participate</w:t>
            </w:r>
            <w:proofErr w:type="gramEnd"/>
            <w:r w:rsidRPr="0093087B">
              <w:rPr>
                <w:rFonts w:ascii="Aptos" w:eastAsia="Century Gothic" w:hAnsi="Aptos" w:cs="Century Gothic"/>
                <w:sz w:val="20"/>
                <w:szCs w:val="22"/>
              </w:rPr>
              <w:t xml:space="preserve"> in meetings with </w:t>
            </w:r>
            <w:proofErr w:type="gramStart"/>
            <w:r w:rsidRPr="0093087B">
              <w:rPr>
                <w:rFonts w:ascii="Aptos" w:eastAsia="Century Gothic" w:hAnsi="Aptos" w:cs="Century Gothic"/>
                <w:sz w:val="20"/>
                <w:szCs w:val="22"/>
              </w:rPr>
              <w:t>school</w:t>
            </w:r>
            <w:proofErr w:type="gramEnd"/>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to</w:t>
            </w:r>
            <w:r w:rsidRPr="0093087B">
              <w:rPr>
                <w:rFonts w:ascii="Aptos" w:eastAsia="Century Gothic" w:hAnsi="Aptos" w:cs="Century Gothic"/>
                <w:spacing w:val="-14"/>
                <w:sz w:val="20"/>
                <w:szCs w:val="22"/>
              </w:rPr>
              <w:t xml:space="preserve"> </w:t>
            </w:r>
            <w:proofErr w:type="spellStart"/>
            <w:r w:rsidRPr="0093087B">
              <w:rPr>
                <w:rFonts w:ascii="Aptos" w:eastAsia="Century Gothic" w:hAnsi="Aptos" w:cs="Century Gothic"/>
                <w:sz w:val="20"/>
                <w:szCs w:val="22"/>
              </w:rPr>
              <w:t>analyse</w:t>
            </w:r>
            <w:proofErr w:type="spellEnd"/>
            <w:r w:rsidRPr="0093087B">
              <w:rPr>
                <w:rFonts w:ascii="Aptos" w:eastAsia="Century Gothic" w:hAnsi="Aptos" w:cs="Century Gothic"/>
                <w:sz w:val="20"/>
                <w:szCs w:val="22"/>
              </w:rPr>
              <w:t xml:space="preserve"> reasons for absence and to collaborate on a support plan</w:t>
            </w:r>
          </w:p>
          <w:p w14:paraId="0487483E" w14:textId="77777777" w:rsidR="0093087B" w:rsidRPr="0093087B" w:rsidRDefault="0093087B" w:rsidP="0093087B">
            <w:pPr>
              <w:widowControl w:val="0"/>
              <w:numPr>
                <w:ilvl w:val="0"/>
                <w:numId w:val="34"/>
              </w:numPr>
              <w:tabs>
                <w:tab w:val="left" w:pos="814"/>
              </w:tabs>
              <w:autoSpaceDE w:val="0"/>
              <w:autoSpaceDN w:val="0"/>
              <w:spacing w:before="8" w:after="0" w:line="278" w:lineRule="auto"/>
              <w:ind w:left="814" w:right="681"/>
              <w:rPr>
                <w:rFonts w:ascii="Aptos" w:eastAsia="Century Gothic" w:hAnsi="Aptos" w:cs="Century Gothic"/>
                <w:sz w:val="20"/>
                <w:szCs w:val="22"/>
              </w:rPr>
            </w:pPr>
            <w:r w:rsidRPr="0093087B">
              <w:rPr>
                <w:rFonts w:ascii="Aptos" w:eastAsia="Century Gothic" w:hAnsi="Aptos" w:cs="Century Gothic"/>
                <w:spacing w:val="-2"/>
                <w:sz w:val="20"/>
                <w:szCs w:val="22"/>
              </w:rPr>
              <w:t xml:space="preserve">Implement </w:t>
            </w:r>
            <w:r w:rsidRPr="0093087B">
              <w:rPr>
                <w:rFonts w:ascii="Aptos" w:eastAsia="Century Gothic" w:hAnsi="Aptos" w:cs="Century Gothic"/>
                <w:sz w:val="20"/>
                <w:szCs w:val="22"/>
              </w:rPr>
              <w:t>strategies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at </w:t>
            </w:r>
            <w:r w:rsidRPr="0093087B">
              <w:rPr>
                <w:rFonts w:ascii="Aptos" w:eastAsia="Century Gothic" w:hAnsi="Aptos" w:cs="Century Gothic"/>
                <w:spacing w:val="-4"/>
                <w:sz w:val="20"/>
                <w:szCs w:val="22"/>
              </w:rPr>
              <w:t>home</w:t>
            </w:r>
          </w:p>
        </w:tc>
        <w:tc>
          <w:tcPr>
            <w:tcW w:w="1250" w:type="pct"/>
          </w:tcPr>
          <w:p w14:paraId="54EB27CD" w14:textId="77777777" w:rsidR="0093087B" w:rsidRPr="0093087B" w:rsidRDefault="0093087B" w:rsidP="0093087B">
            <w:pPr>
              <w:widowControl w:val="0"/>
              <w:numPr>
                <w:ilvl w:val="0"/>
                <w:numId w:val="33"/>
              </w:numPr>
              <w:tabs>
                <w:tab w:val="left" w:pos="814"/>
              </w:tabs>
              <w:autoSpaceDE w:val="0"/>
              <w:autoSpaceDN w:val="0"/>
              <w:spacing w:before="134" w:after="0" w:line="278" w:lineRule="auto"/>
              <w:ind w:left="814" w:right="207"/>
              <w:rPr>
                <w:rFonts w:ascii="Aptos" w:eastAsia="Century Gothic" w:hAnsi="Aptos" w:cs="Century Gothic"/>
                <w:sz w:val="20"/>
                <w:szCs w:val="22"/>
              </w:rPr>
            </w:pPr>
            <w:r w:rsidRPr="0093087B">
              <w:rPr>
                <w:rFonts w:ascii="Aptos" w:eastAsia="Century Gothic" w:hAnsi="Aptos" w:cs="Century Gothic"/>
                <w:sz w:val="20"/>
                <w:szCs w:val="22"/>
              </w:rPr>
              <w:t>Return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student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to </w:t>
            </w:r>
            <w:r w:rsidRPr="0093087B">
              <w:rPr>
                <w:rFonts w:ascii="Aptos" w:eastAsia="Century Gothic" w:hAnsi="Aptos" w:cs="Century Gothic"/>
                <w:spacing w:val="-2"/>
                <w:sz w:val="20"/>
                <w:szCs w:val="22"/>
              </w:rPr>
              <w:t>regular attendance</w:t>
            </w:r>
          </w:p>
          <w:p w14:paraId="5C62B38F" w14:textId="77777777" w:rsidR="0093087B" w:rsidRPr="0093087B" w:rsidRDefault="0093087B" w:rsidP="0093087B">
            <w:pPr>
              <w:widowControl w:val="0"/>
              <w:numPr>
                <w:ilvl w:val="0"/>
                <w:numId w:val="33"/>
              </w:numPr>
              <w:tabs>
                <w:tab w:val="left" w:pos="814"/>
              </w:tabs>
              <w:autoSpaceDE w:val="0"/>
              <w:autoSpaceDN w:val="0"/>
              <w:spacing w:before="4" w:after="0" w:line="278" w:lineRule="auto"/>
              <w:ind w:left="814" w:right="95"/>
              <w:rPr>
                <w:rFonts w:ascii="Aptos" w:eastAsia="Century Gothic" w:hAnsi="Aptos" w:cs="Century Gothic"/>
                <w:sz w:val="20"/>
                <w:szCs w:val="22"/>
              </w:rPr>
            </w:pPr>
            <w:r w:rsidRPr="0093087B">
              <w:rPr>
                <w:rFonts w:ascii="Aptos" w:eastAsia="Century Gothic" w:hAnsi="Aptos" w:cs="Century Gothic"/>
                <w:sz w:val="20"/>
                <w:szCs w:val="22"/>
              </w:rPr>
              <w:t>Engage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in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support </w:t>
            </w:r>
            <w:r w:rsidRPr="0093087B">
              <w:rPr>
                <w:rFonts w:ascii="Aptos" w:eastAsia="Century Gothic" w:hAnsi="Aptos" w:cs="Century Gothic"/>
                <w:spacing w:val="-4"/>
                <w:sz w:val="20"/>
                <w:szCs w:val="22"/>
              </w:rPr>
              <w:t>plan</w:t>
            </w:r>
          </w:p>
          <w:p w14:paraId="518F6C89" w14:textId="77777777" w:rsidR="0093087B" w:rsidRPr="0093087B" w:rsidRDefault="0093087B" w:rsidP="0093087B">
            <w:pPr>
              <w:widowControl w:val="0"/>
              <w:numPr>
                <w:ilvl w:val="0"/>
                <w:numId w:val="33"/>
              </w:numPr>
              <w:tabs>
                <w:tab w:val="left" w:pos="814"/>
              </w:tabs>
              <w:autoSpaceDE w:val="0"/>
              <w:autoSpaceDN w:val="0"/>
              <w:spacing w:before="2" w:after="0" w:line="278" w:lineRule="auto"/>
              <w:ind w:left="814" w:right="235"/>
              <w:rPr>
                <w:rFonts w:ascii="Aptos" w:eastAsia="Century Gothic" w:hAnsi="Aptos" w:cs="Century Gothic"/>
                <w:sz w:val="20"/>
                <w:szCs w:val="22"/>
              </w:rPr>
            </w:pPr>
            <w:r w:rsidRPr="0093087B">
              <w:rPr>
                <w:rFonts w:ascii="Aptos" w:eastAsia="Century Gothic" w:hAnsi="Aptos" w:cs="Century Gothic"/>
                <w:sz w:val="20"/>
                <w:szCs w:val="22"/>
              </w:rPr>
              <w:t>Participate in regular</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meetings</w:t>
            </w:r>
          </w:p>
        </w:tc>
      </w:tr>
      <w:tr w:rsidR="0093087B" w:rsidRPr="0093087B" w14:paraId="58F5D74A" w14:textId="77777777" w:rsidTr="00F07630">
        <w:trPr>
          <w:trHeight w:val="480"/>
        </w:trPr>
        <w:tc>
          <w:tcPr>
            <w:tcW w:w="1250" w:type="pct"/>
            <w:shd w:val="clear" w:color="auto" w:fill="D9E9D3"/>
          </w:tcPr>
          <w:p w14:paraId="6A6CC211" w14:textId="77777777" w:rsidR="0093087B" w:rsidRPr="0093087B" w:rsidRDefault="0093087B" w:rsidP="0093087B">
            <w:pPr>
              <w:widowControl w:val="0"/>
              <w:autoSpaceDE w:val="0"/>
              <w:autoSpaceDN w:val="0"/>
              <w:spacing w:before="129" w:after="0" w:line="240" w:lineRule="auto"/>
              <w:ind w:left="94"/>
              <w:rPr>
                <w:rFonts w:ascii="Aptos" w:eastAsia="Century Gothic" w:hAnsi="Aptos" w:cs="Century Gothic"/>
                <w:b/>
                <w:sz w:val="20"/>
                <w:szCs w:val="22"/>
              </w:rPr>
            </w:pPr>
            <w:r w:rsidRPr="0093087B">
              <w:rPr>
                <w:rFonts w:ascii="Aptos" w:eastAsia="Century Gothic" w:hAnsi="Aptos" w:cs="Century Gothic"/>
                <w:b/>
                <w:spacing w:val="-4"/>
                <w:sz w:val="20"/>
                <w:szCs w:val="22"/>
              </w:rPr>
              <w:t>Kura</w:t>
            </w:r>
          </w:p>
        </w:tc>
        <w:tc>
          <w:tcPr>
            <w:tcW w:w="1250" w:type="pct"/>
            <w:shd w:val="clear" w:color="auto" w:fill="FFF1CC"/>
          </w:tcPr>
          <w:p w14:paraId="695DF60B" w14:textId="77777777" w:rsidR="0093087B" w:rsidRPr="0093087B" w:rsidRDefault="0093087B" w:rsidP="0093087B">
            <w:pPr>
              <w:widowControl w:val="0"/>
              <w:autoSpaceDE w:val="0"/>
              <w:autoSpaceDN w:val="0"/>
              <w:spacing w:before="129" w:after="0" w:line="240" w:lineRule="auto"/>
              <w:ind w:left="94"/>
              <w:rPr>
                <w:rFonts w:ascii="Aptos" w:eastAsia="Century Gothic" w:hAnsi="Aptos" w:cs="Century Gothic"/>
                <w:b/>
                <w:sz w:val="20"/>
                <w:szCs w:val="22"/>
              </w:rPr>
            </w:pPr>
            <w:r w:rsidRPr="0093087B">
              <w:rPr>
                <w:rFonts w:ascii="Aptos" w:eastAsia="Century Gothic" w:hAnsi="Aptos" w:cs="Century Gothic"/>
                <w:b/>
                <w:spacing w:val="-4"/>
                <w:sz w:val="20"/>
                <w:szCs w:val="22"/>
              </w:rPr>
              <w:t>Kura</w:t>
            </w:r>
          </w:p>
        </w:tc>
        <w:tc>
          <w:tcPr>
            <w:tcW w:w="1250" w:type="pct"/>
            <w:shd w:val="clear" w:color="auto" w:fill="F9CB9C"/>
          </w:tcPr>
          <w:p w14:paraId="54B4E51A" w14:textId="77777777" w:rsidR="0093087B" w:rsidRPr="0093087B" w:rsidRDefault="0093087B" w:rsidP="0093087B">
            <w:pPr>
              <w:widowControl w:val="0"/>
              <w:autoSpaceDE w:val="0"/>
              <w:autoSpaceDN w:val="0"/>
              <w:spacing w:before="129" w:after="0" w:line="240" w:lineRule="auto"/>
              <w:ind w:left="94"/>
              <w:rPr>
                <w:rFonts w:ascii="Aptos" w:eastAsia="Century Gothic" w:hAnsi="Aptos" w:cs="Century Gothic"/>
                <w:b/>
                <w:sz w:val="20"/>
                <w:szCs w:val="22"/>
              </w:rPr>
            </w:pPr>
            <w:r w:rsidRPr="0093087B">
              <w:rPr>
                <w:rFonts w:ascii="Aptos" w:eastAsia="Century Gothic" w:hAnsi="Aptos" w:cs="Century Gothic"/>
                <w:b/>
                <w:spacing w:val="-4"/>
                <w:sz w:val="20"/>
                <w:szCs w:val="22"/>
              </w:rPr>
              <w:t>Kura</w:t>
            </w:r>
          </w:p>
        </w:tc>
        <w:tc>
          <w:tcPr>
            <w:tcW w:w="1250" w:type="pct"/>
            <w:shd w:val="clear" w:color="auto" w:fill="F4CCCC"/>
          </w:tcPr>
          <w:p w14:paraId="3AC5FFDF" w14:textId="77777777" w:rsidR="0093087B" w:rsidRPr="0093087B" w:rsidRDefault="0093087B" w:rsidP="0093087B">
            <w:pPr>
              <w:widowControl w:val="0"/>
              <w:autoSpaceDE w:val="0"/>
              <w:autoSpaceDN w:val="0"/>
              <w:spacing w:before="129" w:after="0" w:line="240" w:lineRule="auto"/>
              <w:ind w:left="94"/>
              <w:rPr>
                <w:rFonts w:ascii="Aptos" w:eastAsia="Century Gothic" w:hAnsi="Aptos" w:cs="Century Gothic"/>
                <w:b/>
                <w:sz w:val="20"/>
                <w:szCs w:val="22"/>
              </w:rPr>
            </w:pPr>
            <w:r w:rsidRPr="0093087B">
              <w:rPr>
                <w:rFonts w:ascii="Aptos" w:eastAsia="Century Gothic" w:hAnsi="Aptos" w:cs="Century Gothic"/>
                <w:b/>
                <w:spacing w:val="-4"/>
                <w:sz w:val="20"/>
                <w:szCs w:val="22"/>
              </w:rPr>
              <w:t>Kura</w:t>
            </w:r>
          </w:p>
        </w:tc>
      </w:tr>
      <w:tr w:rsidR="0093087B" w:rsidRPr="0093087B" w14:paraId="1D74F1EB" w14:textId="77777777" w:rsidTr="00F07630">
        <w:trPr>
          <w:trHeight w:val="4220"/>
        </w:trPr>
        <w:tc>
          <w:tcPr>
            <w:tcW w:w="1250" w:type="pct"/>
          </w:tcPr>
          <w:p w14:paraId="6A512472" w14:textId="77777777" w:rsidR="0093087B" w:rsidRPr="0093087B" w:rsidRDefault="0093087B" w:rsidP="0093087B">
            <w:pPr>
              <w:widowControl w:val="0"/>
              <w:numPr>
                <w:ilvl w:val="0"/>
                <w:numId w:val="32"/>
              </w:numPr>
              <w:tabs>
                <w:tab w:val="left" w:pos="814"/>
              </w:tabs>
              <w:autoSpaceDE w:val="0"/>
              <w:autoSpaceDN w:val="0"/>
              <w:spacing w:before="140" w:after="0" w:line="278" w:lineRule="auto"/>
              <w:ind w:left="814" w:right="447"/>
              <w:rPr>
                <w:rFonts w:ascii="Aptos" w:eastAsia="Century Gothic" w:hAnsi="Aptos" w:cs="Century Gothic"/>
                <w:sz w:val="20"/>
                <w:szCs w:val="22"/>
              </w:rPr>
            </w:pPr>
            <w:r w:rsidRPr="0093087B">
              <w:rPr>
                <w:rFonts w:ascii="Aptos" w:eastAsia="Century Gothic" w:hAnsi="Aptos" w:cs="Century Gothic"/>
                <w:spacing w:val="-2"/>
                <w:sz w:val="20"/>
                <w:szCs w:val="22"/>
              </w:rPr>
              <w:t xml:space="preserve">Communicate </w:t>
            </w:r>
            <w:r w:rsidRPr="0093087B">
              <w:rPr>
                <w:rFonts w:ascii="Aptos" w:eastAsia="Century Gothic" w:hAnsi="Aptos" w:cs="Century Gothic"/>
                <w:sz w:val="20"/>
                <w:szCs w:val="22"/>
              </w:rPr>
              <w:t xml:space="preserve">with whānau about every </w:t>
            </w:r>
            <w:r w:rsidRPr="0093087B">
              <w:rPr>
                <w:rFonts w:ascii="Aptos" w:eastAsia="Century Gothic" w:hAnsi="Aptos" w:cs="Century Gothic"/>
                <w:spacing w:val="-2"/>
                <w:sz w:val="20"/>
                <w:szCs w:val="22"/>
              </w:rPr>
              <w:t>absence</w:t>
            </w:r>
          </w:p>
          <w:p w14:paraId="45F01F34" w14:textId="77777777" w:rsidR="0093087B" w:rsidRPr="0093087B" w:rsidRDefault="0093087B" w:rsidP="0093087B">
            <w:pPr>
              <w:widowControl w:val="0"/>
              <w:numPr>
                <w:ilvl w:val="0"/>
                <w:numId w:val="32"/>
              </w:numPr>
              <w:tabs>
                <w:tab w:val="left" w:pos="814"/>
              </w:tabs>
              <w:autoSpaceDE w:val="0"/>
              <w:autoSpaceDN w:val="0"/>
              <w:spacing w:before="5" w:after="0" w:line="278" w:lineRule="auto"/>
              <w:ind w:left="814" w:right="175"/>
              <w:rPr>
                <w:rFonts w:ascii="Aptos" w:eastAsia="Century Gothic" w:hAnsi="Aptos" w:cs="Century Gothic"/>
                <w:sz w:val="20"/>
                <w:szCs w:val="22"/>
              </w:rPr>
            </w:pPr>
            <w:r w:rsidRPr="0093087B">
              <w:rPr>
                <w:rFonts w:ascii="Aptos" w:eastAsia="Century Gothic" w:hAnsi="Aptos" w:cs="Century Gothic"/>
                <w:sz w:val="20"/>
                <w:szCs w:val="22"/>
              </w:rPr>
              <w:t>Maintain</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contact details of all </w:t>
            </w:r>
            <w:r w:rsidRPr="0093087B">
              <w:rPr>
                <w:rFonts w:ascii="Aptos" w:eastAsia="Century Gothic" w:hAnsi="Aptos" w:cs="Century Gothic"/>
                <w:spacing w:val="-2"/>
                <w:sz w:val="20"/>
                <w:szCs w:val="22"/>
              </w:rPr>
              <w:t>parents</w:t>
            </w:r>
          </w:p>
          <w:p w14:paraId="27E9D60C" w14:textId="77777777" w:rsidR="0093087B" w:rsidRPr="0093087B" w:rsidRDefault="0093087B" w:rsidP="0093087B">
            <w:pPr>
              <w:widowControl w:val="0"/>
              <w:numPr>
                <w:ilvl w:val="0"/>
                <w:numId w:val="32"/>
              </w:numPr>
              <w:tabs>
                <w:tab w:val="left" w:pos="814"/>
              </w:tabs>
              <w:autoSpaceDE w:val="0"/>
              <w:autoSpaceDN w:val="0"/>
              <w:spacing w:before="3" w:after="0" w:line="278" w:lineRule="auto"/>
              <w:ind w:left="814" w:right="209"/>
              <w:rPr>
                <w:rFonts w:ascii="Aptos" w:eastAsia="Century Gothic" w:hAnsi="Aptos" w:cs="Century Gothic"/>
                <w:sz w:val="20"/>
                <w:szCs w:val="22"/>
              </w:rPr>
            </w:pPr>
            <w:r w:rsidRPr="0093087B">
              <w:rPr>
                <w:rFonts w:ascii="Aptos" w:eastAsia="Century Gothic" w:hAnsi="Aptos" w:cs="Century Gothic"/>
                <w:sz w:val="20"/>
                <w:szCs w:val="22"/>
              </w:rPr>
              <w:t>Provide students with regular updates on their own</w:t>
            </w:r>
            <w:r w:rsidRPr="0093087B">
              <w:rPr>
                <w:rFonts w:ascii="Aptos" w:eastAsia="Century Gothic" w:hAnsi="Aptos" w:cs="Century Gothic"/>
                <w:spacing w:val="-3"/>
                <w:sz w:val="20"/>
                <w:szCs w:val="22"/>
              </w:rPr>
              <w:t xml:space="preserve"> </w:t>
            </w:r>
            <w:r w:rsidRPr="0093087B">
              <w:rPr>
                <w:rFonts w:ascii="Aptos" w:eastAsia="Century Gothic" w:hAnsi="Aptos" w:cs="Century Gothic"/>
                <w:spacing w:val="-2"/>
                <w:sz w:val="20"/>
                <w:szCs w:val="22"/>
              </w:rPr>
              <w:t>attendance</w:t>
            </w:r>
          </w:p>
          <w:p w14:paraId="50C56120" w14:textId="77777777" w:rsidR="0093087B" w:rsidRPr="0093087B" w:rsidRDefault="0093087B" w:rsidP="0093087B">
            <w:pPr>
              <w:widowControl w:val="0"/>
              <w:numPr>
                <w:ilvl w:val="0"/>
                <w:numId w:val="32"/>
              </w:numPr>
              <w:tabs>
                <w:tab w:val="left" w:pos="814"/>
              </w:tabs>
              <w:autoSpaceDE w:val="0"/>
              <w:autoSpaceDN w:val="0"/>
              <w:spacing w:before="5" w:after="0" w:line="278" w:lineRule="auto"/>
              <w:ind w:left="814" w:right="331"/>
              <w:rPr>
                <w:rFonts w:ascii="Aptos" w:eastAsia="Century Gothic" w:hAnsi="Aptos" w:cs="Century Gothic"/>
                <w:sz w:val="20"/>
                <w:szCs w:val="22"/>
              </w:rPr>
            </w:pPr>
            <w:r w:rsidRPr="0093087B">
              <w:rPr>
                <w:rFonts w:ascii="Aptos" w:eastAsia="Century Gothic" w:hAnsi="Aptos" w:cs="Century Gothic"/>
                <w:sz w:val="20"/>
                <w:szCs w:val="22"/>
              </w:rPr>
              <w:t>Report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regularly to whānau on attendance of</w:t>
            </w:r>
          </w:p>
        </w:tc>
        <w:tc>
          <w:tcPr>
            <w:tcW w:w="1250" w:type="pct"/>
          </w:tcPr>
          <w:p w14:paraId="3F2BEF80" w14:textId="77777777" w:rsidR="0093087B" w:rsidRPr="0093087B" w:rsidRDefault="0093087B" w:rsidP="0093087B">
            <w:pPr>
              <w:widowControl w:val="0"/>
              <w:numPr>
                <w:ilvl w:val="0"/>
                <w:numId w:val="31"/>
              </w:numPr>
              <w:tabs>
                <w:tab w:val="left" w:pos="814"/>
              </w:tabs>
              <w:autoSpaceDE w:val="0"/>
              <w:autoSpaceDN w:val="0"/>
              <w:spacing w:before="140" w:after="0" w:line="278" w:lineRule="auto"/>
              <w:ind w:left="814" w:right="158"/>
              <w:rPr>
                <w:rFonts w:ascii="Aptos" w:eastAsia="Century Gothic" w:hAnsi="Aptos" w:cs="Century Gothic"/>
                <w:sz w:val="20"/>
                <w:szCs w:val="22"/>
              </w:rPr>
            </w:pPr>
            <w:r w:rsidRPr="0093087B">
              <w:rPr>
                <w:rFonts w:ascii="Aptos" w:eastAsia="Century Gothic" w:hAnsi="Aptos" w:cs="Century Gothic"/>
                <w:sz w:val="20"/>
                <w:szCs w:val="22"/>
              </w:rPr>
              <w:t>Contact parents to</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discuss</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reasons for absence and impact on </w:t>
            </w:r>
            <w:r w:rsidRPr="0093087B">
              <w:rPr>
                <w:rFonts w:ascii="Aptos" w:eastAsia="Century Gothic" w:hAnsi="Aptos" w:cs="Century Gothic"/>
                <w:spacing w:val="-2"/>
                <w:sz w:val="20"/>
                <w:szCs w:val="22"/>
              </w:rPr>
              <w:t>learning</w:t>
            </w:r>
          </w:p>
          <w:p w14:paraId="138FEA67" w14:textId="77777777" w:rsidR="0093087B" w:rsidRPr="0093087B" w:rsidRDefault="0093087B" w:rsidP="0093087B">
            <w:pPr>
              <w:widowControl w:val="0"/>
              <w:numPr>
                <w:ilvl w:val="0"/>
                <w:numId w:val="31"/>
              </w:numPr>
              <w:tabs>
                <w:tab w:val="left" w:pos="814"/>
              </w:tabs>
              <w:autoSpaceDE w:val="0"/>
              <w:autoSpaceDN w:val="0"/>
              <w:spacing w:before="6" w:after="0" w:line="278" w:lineRule="auto"/>
              <w:ind w:left="814" w:right="331"/>
              <w:rPr>
                <w:rFonts w:ascii="Aptos" w:eastAsia="Century Gothic" w:hAnsi="Aptos" w:cs="Century Gothic"/>
                <w:sz w:val="20"/>
                <w:szCs w:val="22"/>
              </w:rPr>
            </w:pPr>
            <w:r w:rsidRPr="0093087B">
              <w:rPr>
                <w:rFonts w:ascii="Aptos" w:eastAsia="Century Gothic" w:hAnsi="Aptos" w:cs="Century Gothic"/>
                <w:sz w:val="20"/>
                <w:szCs w:val="22"/>
              </w:rPr>
              <w:t>Support</w:t>
            </w:r>
            <w:r w:rsidRPr="0093087B">
              <w:rPr>
                <w:rFonts w:ascii="Aptos" w:eastAsia="Century Gothic" w:hAnsi="Aptos" w:cs="Century Gothic"/>
                <w:spacing w:val="-14"/>
                <w:sz w:val="20"/>
                <w:szCs w:val="22"/>
              </w:rPr>
              <w:t xml:space="preserve"> </w:t>
            </w:r>
            <w:proofErr w:type="gramStart"/>
            <w:r w:rsidRPr="0093087B">
              <w:rPr>
                <w:rFonts w:ascii="Aptos" w:eastAsia="Century Gothic" w:hAnsi="Aptos" w:cs="Century Gothic"/>
                <w:sz w:val="20"/>
                <w:szCs w:val="22"/>
              </w:rPr>
              <w:t>student</w:t>
            </w:r>
            <w:proofErr w:type="gramEnd"/>
            <w:r w:rsidRPr="0093087B">
              <w:rPr>
                <w:rFonts w:ascii="Aptos" w:eastAsia="Century Gothic" w:hAnsi="Aptos" w:cs="Century Gothic"/>
                <w:sz w:val="20"/>
                <w:szCs w:val="22"/>
              </w:rPr>
              <w:t xml:space="preserve"> to catch </w:t>
            </w:r>
            <w:proofErr w:type="gramStart"/>
            <w:r w:rsidRPr="0093087B">
              <w:rPr>
                <w:rFonts w:ascii="Aptos" w:eastAsia="Century Gothic" w:hAnsi="Aptos" w:cs="Century Gothic"/>
                <w:sz w:val="20"/>
                <w:szCs w:val="22"/>
              </w:rPr>
              <w:t>up</w:t>
            </w:r>
            <w:proofErr w:type="gramEnd"/>
            <w:r w:rsidRPr="0093087B">
              <w:rPr>
                <w:rFonts w:ascii="Aptos" w:eastAsia="Century Gothic" w:hAnsi="Aptos" w:cs="Century Gothic"/>
                <w:sz w:val="20"/>
                <w:szCs w:val="22"/>
              </w:rPr>
              <w:t xml:space="preserve"> missed learning where required</w:t>
            </w:r>
          </w:p>
          <w:p w14:paraId="13203049" w14:textId="77777777" w:rsidR="0093087B" w:rsidRPr="0093087B" w:rsidRDefault="0093087B" w:rsidP="0093087B">
            <w:pPr>
              <w:widowControl w:val="0"/>
              <w:numPr>
                <w:ilvl w:val="0"/>
                <w:numId w:val="31"/>
              </w:numPr>
              <w:tabs>
                <w:tab w:val="left" w:pos="814"/>
              </w:tabs>
              <w:autoSpaceDE w:val="0"/>
              <w:autoSpaceDN w:val="0"/>
              <w:spacing w:before="5" w:after="0" w:line="278" w:lineRule="auto"/>
              <w:ind w:left="814" w:right="302"/>
              <w:rPr>
                <w:rFonts w:ascii="Aptos" w:eastAsia="Century Gothic" w:hAnsi="Aptos" w:cs="Century Gothic"/>
                <w:sz w:val="20"/>
                <w:szCs w:val="22"/>
              </w:rPr>
            </w:pPr>
            <w:r w:rsidRPr="0093087B">
              <w:rPr>
                <w:rFonts w:ascii="Aptos" w:eastAsia="Century Gothic" w:hAnsi="Aptos" w:cs="Century Gothic"/>
                <w:sz w:val="20"/>
                <w:szCs w:val="22"/>
              </w:rPr>
              <w:t>Use in-school resources as appropriate to remove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barriers, </w:t>
            </w:r>
            <w:proofErr w:type="spellStart"/>
            <w:r w:rsidRPr="0093087B">
              <w:rPr>
                <w:rFonts w:ascii="Aptos" w:eastAsia="Century Gothic" w:hAnsi="Aptos" w:cs="Century Gothic"/>
                <w:sz w:val="20"/>
                <w:szCs w:val="22"/>
              </w:rPr>
              <w:t>eg</w:t>
            </w:r>
            <w:proofErr w:type="spellEnd"/>
            <w:r w:rsidRPr="0093087B">
              <w:rPr>
                <w:rFonts w:ascii="Aptos" w:eastAsia="Century Gothic" w:hAnsi="Aptos" w:cs="Century Gothic"/>
                <w:sz w:val="20"/>
                <w:szCs w:val="22"/>
              </w:rPr>
              <w:t>: counsellor,</w:t>
            </w:r>
          </w:p>
        </w:tc>
        <w:tc>
          <w:tcPr>
            <w:tcW w:w="1250" w:type="pct"/>
          </w:tcPr>
          <w:p w14:paraId="54E92334" w14:textId="77777777" w:rsidR="0093087B" w:rsidRPr="0093087B" w:rsidRDefault="0093087B" w:rsidP="0093087B">
            <w:pPr>
              <w:widowControl w:val="0"/>
              <w:numPr>
                <w:ilvl w:val="0"/>
                <w:numId w:val="30"/>
              </w:numPr>
              <w:tabs>
                <w:tab w:val="left" w:pos="814"/>
              </w:tabs>
              <w:autoSpaceDE w:val="0"/>
              <w:autoSpaceDN w:val="0"/>
              <w:spacing w:before="140" w:after="0" w:line="278" w:lineRule="auto"/>
              <w:ind w:left="814" w:right="260"/>
              <w:rPr>
                <w:rFonts w:ascii="Aptos" w:eastAsia="Century Gothic" w:hAnsi="Aptos" w:cs="Century Gothic"/>
                <w:sz w:val="20"/>
                <w:szCs w:val="22"/>
              </w:rPr>
            </w:pPr>
            <w:r w:rsidRPr="0093087B">
              <w:rPr>
                <w:rFonts w:ascii="Aptos" w:eastAsia="Century Gothic" w:hAnsi="Aptos" w:cs="Century Gothic"/>
                <w:sz w:val="20"/>
                <w:szCs w:val="22"/>
              </w:rPr>
              <w:t>Contact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parents to escalate </w:t>
            </w:r>
            <w:r w:rsidRPr="0093087B">
              <w:rPr>
                <w:rFonts w:ascii="Aptos" w:eastAsia="Century Gothic" w:hAnsi="Aptos" w:cs="Century Gothic"/>
                <w:spacing w:val="-2"/>
                <w:sz w:val="20"/>
                <w:szCs w:val="22"/>
              </w:rPr>
              <w:t>concerns</w:t>
            </w:r>
          </w:p>
          <w:p w14:paraId="0EF8750F" w14:textId="77777777" w:rsidR="0093087B" w:rsidRPr="0093087B" w:rsidRDefault="0093087B" w:rsidP="0093087B">
            <w:pPr>
              <w:widowControl w:val="0"/>
              <w:numPr>
                <w:ilvl w:val="0"/>
                <w:numId w:val="30"/>
              </w:numPr>
              <w:tabs>
                <w:tab w:val="left" w:pos="814"/>
              </w:tabs>
              <w:autoSpaceDE w:val="0"/>
              <w:autoSpaceDN w:val="0"/>
              <w:spacing w:before="4" w:after="0" w:line="278" w:lineRule="auto"/>
              <w:ind w:left="814" w:right="162"/>
              <w:rPr>
                <w:rFonts w:ascii="Aptos" w:eastAsia="Century Gothic" w:hAnsi="Aptos" w:cs="Century Gothic"/>
                <w:sz w:val="20"/>
                <w:szCs w:val="22"/>
              </w:rPr>
            </w:pPr>
            <w:r w:rsidRPr="0093087B">
              <w:rPr>
                <w:rFonts w:ascii="Aptos" w:eastAsia="Century Gothic" w:hAnsi="Aptos" w:cs="Century Gothic"/>
                <w:sz w:val="20"/>
                <w:szCs w:val="22"/>
              </w:rPr>
              <w:t xml:space="preserve">Hold meeting to </w:t>
            </w:r>
            <w:proofErr w:type="spellStart"/>
            <w:r w:rsidRPr="0093087B">
              <w:rPr>
                <w:rFonts w:ascii="Aptos" w:eastAsia="Century Gothic" w:hAnsi="Aptos" w:cs="Century Gothic"/>
                <w:sz w:val="20"/>
                <w:szCs w:val="22"/>
              </w:rPr>
              <w:t>analyse</w:t>
            </w:r>
            <w:proofErr w:type="spellEnd"/>
            <w:r w:rsidRPr="0093087B">
              <w:rPr>
                <w:rFonts w:ascii="Aptos" w:eastAsia="Century Gothic" w:hAnsi="Aptos" w:cs="Century Gothic"/>
                <w:sz w:val="20"/>
                <w:szCs w:val="22"/>
              </w:rPr>
              <w:t xml:space="preserve"> reasons for absence and to</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collaborate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on a support plan</w:t>
            </w:r>
          </w:p>
          <w:p w14:paraId="6CAF7AE4" w14:textId="77777777" w:rsidR="0093087B" w:rsidRPr="0093087B" w:rsidRDefault="0093087B" w:rsidP="0093087B">
            <w:pPr>
              <w:widowControl w:val="0"/>
              <w:numPr>
                <w:ilvl w:val="0"/>
                <w:numId w:val="30"/>
              </w:numPr>
              <w:tabs>
                <w:tab w:val="left" w:pos="814"/>
              </w:tabs>
              <w:autoSpaceDE w:val="0"/>
              <w:autoSpaceDN w:val="0"/>
              <w:spacing w:before="6" w:after="0" w:line="278" w:lineRule="auto"/>
              <w:ind w:left="814" w:right="454"/>
              <w:rPr>
                <w:rFonts w:ascii="Aptos" w:eastAsia="Century Gothic" w:hAnsi="Aptos" w:cs="Century Gothic"/>
                <w:sz w:val="20"/>
                <w:szCs w:val="22"/>
              </w:rPr>
            </w:pPr>
            <w:r w:rsidRPr="0093087B">
              <w:rPr>
                <w:rFonts w:ascii="Aptos" w:eastAsia="Century Gothic" w:hAnsi="Aptos" w:cs="Century Gothic"/>
                <w:sz w:val="20"/>
                <w:szCs w:val="22"/>
              </w:rPr>
              <w:t xml:space="preserve">Develop and implement a support plan tailored to the reasons and </w:t>
            </w:r>
            <w:r w:rsidRPr="0093087B">
              <w:rPr>
                <w:rFonts w:ascii="Aptos" w:eastAsia="Century Gothic" w:hAnsi="Aptos" w:cs="Century Gothic"/>
                <w:spacing w:val="-2"/>
                <w:sz w:val="20"/>
                <w:szCs w:val="22"/>
              </w:rPr>
              <w:t>circumstances</w:t>
            </w:r>
          </w:p>
        </w:tc>
        <w:tc>
          <w:tcPr>
            <w:tcW w:w="1250" w:type="pct"/>
          </w:tcPr>
          <w:p w14:paraId="230A70BF" w14:textId="77777777" w:rsidR="0093087B" w:rsidRPr="0093087B" w:rsidRDefault="0093087B" w:rsidP="0093087B">
            <w:pPr>
              <w:widowControl w:val="0"/>
              <w:numPr>
                <w:ilvl w:val="0"/>
                <w:numId w:val="29"/>
              </w:numPr>
              <w:tabs>
                <w:tab w:val="left" w:pos="814"/>
              </w:tabs>
              <w:autoSpaceDE w:val="0"/>
              <w:autoSpaceDN w:val="0"/>
              <w:spacing w:before="140" w:after="0" w:line="278" w:lineRule="auto"/>
              <w:ind w:left="814" w:right="260"/>
              <w:rPr>
                <w:rFonts w:ascii="Aptos" w:eastAsia="Century Gothic" w:hAnsi="Aptos" w:cs="Century Gothic"/>
                <w:sz w:val="20"/>
                <w:szCs w:val="22"/>
              </w:rPr>
            </w:pPr>
            <w:r w:rsidRPr="0093087B">
              <w:rPr>
                <w:rFonts w:ascii="Aptos" w:eastAsia="Century Gothic" w:hAnsi="Aptos" w:cs="Century Gothic"/>
                <w:sz w:val="20"/>
                <w:szCs w:val="22"/>
              </w:rPr>
              <w:t>Contact</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parents to inform of </w:t>
            </w:r>
            <w:r w:rsidRPr="0093087B">
              <w:rPr>
                <w:rFonts w:ascii="Aptos" w:eastAsia="Century Gothic" w:hAnsi="Aptos" w:cs="Century Gothic"/>
                <w:spacing w:val="-2"/>
                <w:sz w:val="20"/>
                <w:szCs w:val="22"/>
              </w:rPr>
              <w:t>escalated response</w:t>
            </w:r>
          </w:p>
          <w:p w14:paraId="629402DC" w14:textId="77777777" w:rsidR="0093087B" w:rsidRPr="0093087B" w:rsidRDefault="0093087B" w:rsidP="0093087B">
            <w:pPr>
              <w:widowControl w:val="0"/>
              <w:numPr>
                <w:ilvl w:val="0"/>
                <w:numId w:val="29"/>
              </w:numPr>
              <w:tabs>
                <w:tab w:val="left" w:pos="814"/>
              </w:tabs>
              <w:autoSpaceDE w:val="0"/>
              <w:autoSpaceDN w:val="0"/>
              <w:spacing w:before="5" w:after="0" w:line="278" w:lineRule="auto"/>
              <w:ind w:left="814" w:right="176"/>
              <w:rPr>
                <w:rFonts w:ascii="Aptos" w:eastAsia="Century Gothic" w:hAnsi="Aptos" w:cs="Century Gothic"/>
                <w:sz w:val="20"/>
                <w:szCs w:val="22"/>
              </w:rPr>
            </w:pPr>
            <w:r w:rsidRPr="0093087B">
              <w:rPr>
                <w:rFonts w:ascii="Aptos" w:eastAsia="Century Gothic" w:hAnsi="Aptos" w:cs="Century Gothic"/>
                <w:sz w:val="20"/>
                <w:szCs w:val="22"/>
              </w:rPr>
              <w:t>Request support from</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Attendance Service or other agencies as </w:t>
            </w:r>
            <w:r w:rsidRPr="0093087B">
              <w:rPr>
                <w:rFonts w:ascii="Aptos" w:eastAsia="Century Gothic" w:hAnsi="Aptos" w:cs="Century Gothic"/>
                <w:spacing w:val="-2"/>
                <w:sz w:val="20"/>
                <w:szCs w:val="22"/>
              </w:rPr>
              <w:t>needed</w:t>
            </w:r>
          </w:p>
          <w:p w14:paraId="633EA9F5" w14:textId="77777777" w:rsidR="0093087B" w:rsidRPr="0093087B" w:rsidRDefault="0093087B" w:rsidP="0093087B">
            <w:pPr>
              <w:widowControl w:val="0"/>
              <w:numPr>
                <w:ilvl w:val="0"/>
                <w:numId w:val="29"/>
              </w:numPr>
              <w:tabs>
                <w:tab w:val="left" w:pos="814"/>
              </w:tabs>
              <w:autoSpaceDE w:val="0"/>
              <w:autoSpaceDN w:val="0"/>
              <w:spacing w:before="6" w:after="0" w:line="278" w:lineRule="auto"/>
              <w:ind w:left="814" w:right="580"/>
              <w:jc w:val="both"/>
              <w:rPr>
                <w:rFonts w:ascii="Aptos" w:eastAsia="Century Gothic" w:hAnsi="Aptos" w:cs="Century Gothic"/>
                <w:sz w:val="20"/>
                <w:szCs w:val="22"/>
              </w:rPr>
            </w:pPr>
            <w:r w:rsidRPr="0093087B">
              <w:rPr>
                <w:rFonts w:ascii="Aptos" w:eastAsia="Century Gothic" w:hAnsi="Aptos" w:cs="Century Gothic"/>
                <w:sz w:val="20"/>
                <w:szCs w:val="22"/>
              </w:rPr>
              <w:t>Participate</w:t>
            </w:r>
            <w:r w:rsidRPr="0093087B">
              <w:rPr>
                <w:rFonts w:ascii="Aptos" w:eastAsia="Century Gothic" w:hAnsi="Aptos" w:cs="Century Gothic"/>
                <w:spacing w:val="-14"/>
                <w:sz w:val="20"/>
                <w:szCs w:val="22"/>
              </w:rPr>
              <w:t xml:space="preserve"> </w:t>
            </w:r>
            <w:r w:rsidRPr="0093087B">
              <w:rPr>
                <w:rFonts w:ascii="Aptos" w:eastAsia="Century Gothic" w:hAnsi="Aptos" w:cs="Century Gothic"/>
                <w:sz w:val="20"/>
                <w:szCs w:val="22"/>
              </w:rPr>
              <w:t xml:space="preserve">in </w:t>
            </w:r>
            <w:r w:rsidRPr="0093087B">
              <w:rPr>
                <w:rFonts w:ascii="Aptos" w:eastAsia="Century Gothic" w:hAnsi="Aptos" w:cs="Century Gothic"/>
                <w:spacing w:val="-2"/>
                <w:sz w:val="20"/>
                <w:szCs w:val="22"/>
              </w:rPr>
              <w:t>multi-agency response</w:t>
            </w:r>
          </w:p>
          <w:p w14:paraId="760AF564" w14:textId="77777777" w:rsidR="0093087B" w:rsidRPr="0093087B" w:rsidRDefault="0093087B" w:rsidP="0093087B">
            <w:pPr>
              <w:widowControl w:val="0"/>
              <w:numPr>
                <w:ilvl w:val="0"/>
                <w:numId w:val="29"/>
              </w:numPr>
              <w:tabs>
                <w:tab w:val="left" w:pos="814"/>
              </w:tabs>
              <w:autoSpaceDE w:val="0"/>
              <w:autoSpaceDN w:val="0"/>
              <w:spacing w:before="3" w:after="0" w:line="278" w:lineRule="auto"/>
              <w:ind w:left="814" w:right="324"/>
              <w:jc w:val="both"/>
              <w:rPr>
                <w:rFonts w:ascii="Aptos" w:eastAsia="Century Gothic" w:hAnsi="Aptos" w:cs="Century Gothic"/>
                <w:sz w:val="20"/>
                <w:szCs w:val="22"/>
              </w:rPr>
            </w:pPr>
            <w:r w:rsidRPr="0093087B">
              <w:rPr>
                <w:rFonts w:ascii="Aptos" w:eastAsia="Century Gothic" w:hAnsi="Aptos" w:cs="Century Gothic"/>
                <w:spacing w:val="-2"/>
                <w:sz w:val="20"/>
                <w:szCs w:val="22"/>
              </w:rPr>
              <w:t>Maintain implementation</w:t>
            </w:r>
          </w:p>
        </w:tc>
      </w:tr>
    </w:tbl>
    <w:p w14:paraId="2EEA1B9F" w14:textId="512A8F02" w:rsidR="00370CB5" w:rsidRDefault="00370CB5" w:rsidP="00E944DE">
      <w:pPr>
        <w:rPr>
          <w:rFonts w:ascii="Arial" w:hAnsi="Arial" w:cs="Arial"/>
          <w:b/>
          <w:lang w:val="en-NZ"/>
        </w:rPr>
      </w:pPr>
    </w:p>
    <w:p w14:paraId="68BD24CD" w14:textId="539AE987" w:rsidR="00370CB5" w:rsidRPr="002E4C9D" w:rsidRDefault="00817567">
      <w:pPr>
        <w:rPr>
          <w:rFonts w:ascii="Arial" w:hAnsi="Arial" w:cs="Arial"/>
          <w:b/>
          <w:lang w:val="en-NZ"/>
        </w:rPr>
      </w:pPr>
      <w:r w:rsidRPr="002E4C9D">
        <w:rPr>
          <w:rFonts w:ascii="Arial" w:hAnsi="Arial" w:cs="Arial"/>
          <w:b/>
          <w:lang w:val="en-NZ"/>
        </w:rPr>
        <w:t xml:space="preserve"> </w:t>
      </w:r>
    </w:p>
    <w:sectPr w:rsidR="00370CB5" w:rsidRPr="002E4C9D" w:rsidSect="0093087B">
      <w:pgSz w:w="11910" w:h="16840"/>
      <w:pgMar w:top="720" w:right="720" w:bottom="720" w:left="72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85E7" w14:textId="77777777" w:rsidR="00984896" w:rsidRDefault="00984896">
      <w:r>
        <w:separator/>
      </w:r>
    </w:p>
  </w:endnote>
  <w:endnote w:type="continuationSeparator" w:id="0">
    <w:p w14:paraId="055384CC" w14:textId="77777777" w:rsidR="00984896" w:rsidRDefault="00984896">
      <w:r>
        <w:continuationSeparator/>
      </w:r>
    </w:p>
  </w:endnote>
  <w:endnote w:type="continuationNotice" w:id="1">
    <w:p w14:paraId="39597E94" w14:textId="77777777" w:rsidR="00984896" w:rsidRDefault="00984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lamaSemicondensed-Light">
    <w:altName w:val="Calibri"/>
    <w:panose1 w:val="00000000000000000000"/>
    <w:charset w:val="4D"/>
    <w:family w:val="auto"/>
    <w:notTrueType/>
    <w:pitch w:val="variable"/>
    <w:sig w:usb0="A00000AF" w:usb1="4000207B" w:usb2="00000000" w:usb3="00000000" w:csb0="0000008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93BA" w14:textId="3458FE3B" w:rsidR="00CB4D63" w:rsidRDefault="006E67B4">
    <w:pPr>
      <w:pStyle w:val="Footer"/>
    </w:pPr>
    <w:r>
      <w:rPr>
        <w:noProof/>
      </w:rPr>
      <mc:AlternateContent>
        <mc:Choice Requires="wps">
          <w:drawing>
            <wp:anchor distT="0" distB="0" distL="0" distR="0" simplePos="0" relativeHeight="251658244" behindDoc="0" locked="0" layoutInCell="1" allowOverlap="1" wp14:anchorId="551DF3AD" wp14:editId="5C45B943">
              <wp:simplePos x="635" y="635"/>
              <wp:positionH relativeFrom="page">
                <wp:align>center</wp:align>
              </wp:positionH>
              <wp:positionV relativeFrom="page">
                <wp:align>bottom</wp:align>
              </wp:positionV>
              <wp:extent cx="815340" cy="345440"/>
              <wp:effectExtent l="0" t="0" r="3810" b="0"/>
              <wp:wrapNone/>
              <wp:docPr id="125363196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54B64F" w14:textId="09E2D715"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DF3AD"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6154B64F" w14:textId="09E2D715"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16C8" w14:textId="0C564EA3" w:rsidR="007F3389" w:rsidRDefault="007E799F">
    <w:pPr>
      <w:pStyle w:val="Footer"/>
    </w:pPr>
    <w:r>
      <w:t xml:space="preserve">Primary School - </w:t>
    </w:r>
    <w:r w:rsidR="007F3389">
      <w:t>Attendance Management Plan Exemplar</w:t>
    </w:r>
    <w:r w:rsidR="00BE19AC">
      <w:t xml:space="preserve"> – Updated </w:t>
    </w:r>
    <w:r>
      <w:t>December</w:t>
    </w:r>
    <w:r w:rsidR="00BE19AC">
      <w:t xml:space="preserve"> 2025</w:t>
    </w:r>
  </w:p>
  <w:p w14:paraId="00F72556" w14:textId="77777777" w:rsidR="007F3389" w:rsidRDefault="007F3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9F1C" w14:textId="64F06387" w:rsidR="00CB4D63" w:rsidRDefault="006E67B4">
    <w:pPr>
      <w:pStyle w:val="Footer"/>
    </w:pPr>
    <w:r>
      <w:rPr>
        <w:noProof/>
      </w:rPr>
      <mc:AlternateContent>
        <mc:Choice Requires="wps">
          <w:drawing>
            <wp:anchor distT="0" distB="0" distL="0" distR="0" simplePos="0" relativeHeight="251658243" behindDoc="0" locked="0" layoutInCell="1" allowOverlap="1" wp14:anchorId="752724E8" wp14:editId="062C7D83">
              <wp:simplePos x="635" y="635"/>
              <wp:positionH relativeFrom="page">
                <wp:align>center</wp:align>
              </wp:positionH>
              <wp:positionV relativeFrom="page">
                <wp:align>bottom</wp:align>
              </wp:positionV>
              <wp:extent cx="815340" cy="345440"/>
              <wp:effectExtent l="0" t="0" r="3810" b="0"/>
              <wp:wrapNone/>
              <wp:docPr id="135296555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0FAAD0" w14:textId="3E18CD52"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724E8"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textbox style="mso-fit-shape-to-text:t" inset="0,0,0,15pt">
                <w:txbxContent>
                  <w:p w14:paraId="520FAAD0" w14:textId="3E18CD52"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6D70" w14:textId="77777777" w:rsidR="00984896" w:rsidRDefault="00984896">
      <w:r>
        <w:separator/>
      </w:r>
    </w:p>
  </w:footnote>
  <w:footnote w:type="continuationSeparator" w:id="0">
    <w:p w14:paraId="1494E156" w14:textId="77777777" w:rsidR="00984896" w:rsidRDefault="00984896">
      <w:r>
        <w:continuationSeparator/>
      </w:r>
    </w:p>
  </w:footnote>
  <w:footnote w:type="continuationNotice" w:id="1">
    <w:p w14:paraId="3226C69A" w14:textId="77777777" w:rsidR="00984896" w:rsidRDefault="00984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E206" w14:textId="1F02097C" w:rsidR="00CB4D63" w:rsidRDefault="006E67B4">
    <w:pPr>
      <w:pStyle w:val="Header"/>
    </w:pPr>
    <w:r>
      <w:rPr>
        <w:noProof/>
      </w:rPr>
      <mc:AlternateContent>
        <mc:Choice Requires="wps">
          <w:drawing>
            <wp:anchor distT="0" distB="0" distL="0" distR="0" simplePos="0" relativeHeight="251658241" behindDoc="0" locked="0" layoutInCell="1" allowOverlap="1" wp14:anchorId="30C5F608" wp14:editId="78C6F01A">
              <wp:simplePos x="635" y="635"/>
              <wp:positionH relativeFrom="page">
                <wp:align>center</wp:align>
              </wp:positionH>
              <wp:positionV relativeFrom="page">
                <wp:align>top</wp:align>
              </wp:positionV>
              <wp:extent cx="815340" cy="345440"/>
              <wp:effectExtent l="0" t="0" r="3810" b="16510"/>
              <wp:wrapNone/>
              <wp:docPr id="146700107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D8BE21" w14:textId="1902DB1F"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5F608" id="_x0000_t202" coordsize="21600,21600" o:spt="202" path="m,l,21600r21600,l21600,xe">
              <v:stroke joinstyle="miter"/>
              <v:path gradientshapeok="t" o:connecttype="rect"/>
            </v:shapetype>
            <v:shape id="Text Box 5" o:spid="_x0000_s1026" type="#_x0000_t202" alt="[UNCLASSIFIED]" style="position:absolute;margin-left:0;margin-top:0;width:64.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5FD8BE21" w14:textId="1902DB1F"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3663" w14:textId="1A1A4337" w:rsidR="00CB4D63" w:rsidRDefault="00000000">
    <w:pPr>
      <w:pStyle w:val="Header"/>
    </w:pPr>
    <w:sdt>
      <w:sdtPr>
        <w:id w:val="1499386289"/>
        <w:showingPlcHdr/>
        <w:docPartObj>
          <w:docPartGallery w:val="Watermarks"/>
          <w:docPartUnique/>
        </w:docPartObj>
      </w:sdtPr>
      <w:sdtContent>
        <w:r w:rsidR="4D152953">
          <w:t xml:space="preserve">     </w:t>
        </w:r>
      </w:sdtContent>
    </w:sdt>
    <w:r w:rsidR="006E67B4">
      <w:rPr>
        <w:noProof/>
      </w:rPr>
      <mc:AlternateContent>
        <mc:Choice Requires="wps">
          <w:drawing>
            <wp:anchor distT="0" distB="0" distL="0" distR="0" simplePos="0" relativeHeight="251658242" behindDoc="0" locked="0" layoutInCell="1" allowOverlap="1" wp14:anchorId="7B2EC243" wp14:editId="28004279">
              <wp:simplePos x="635" y="635"/>
              <wp:positionH relativeFrom="page">
                <wp:align>center</wp:align>
              </wp:positionH>
              <wp:positionV relativeFrom="page">
                <wp:align>top</wp:align>
              </wp:positionV>
              <wp:extent cx="815340" cy="345440"/>
              <wp:effectExtent l="0" t="0" r="3810" b="16510"/>
              <wp:wrapNone/>
              <wp:docPr id="133187968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DB0D56" w14:textId="3D43D4F3" w:rsidR="006E67B4" w:rsidRPr="006E67B4" w:rsidRDefault="006E67B4" w:rsidP="006E67B4">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EC243" id="_x0000_t202" coordsize="21600,21600" o:spt="202" path="m,l,21600r21600,l21600,xe">
              <v:stroke joinstyle="miter"/>
              <v:path gradientshapeok="t" o:connecttype="rect"/>
            </v:shapetype>
            <v:shape id="Text Box 6" o:spid="_x0000_s1027"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19DB0D56" w14:textId="3D43D4F3" w:rsidR="006E67B4" w:rsidRPr="006E67B4" w:rsidRDefault="006E67B4" w:rsidP="006E67B4">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F09C" w14:textId="1F01B178" w:rsidR="00CB4D63" w:rsidRDefault="006E67B4">
    <w:pPr>
      <w:pStyle w:val="Header"/>
    </w:pPr>
    <w:r>
      <w:rPr>
        <w:noProof/>
      </w:rPr>
      <mc:AlternateContent>
        <mc:Choice Requires="wps">
          <w:drawing>
            <wp:anchor distT="0" distB="0" distL="0" distR="0" simplePos="0" relativeHeight="251658240" behindDoc="0" locked="0" layoutInCell="1" allowOverlap="1" wp14:anchorId="6F03DA50" wp14:editId="083E8494">
              <wp:simplePos x="635" y="635"/>
              <wp:positionH relativeFrom="page">
                <wp:align>center</wp:align>
              </wp:positionH>
              <wp:positionV relativeFrom="page">
                <wp:align>top</wp:align>
              </wp:positionV>
              <wp:extent cx="815340" cy="345440"/>
              <wp:effectExtent l="0" t="0" r="3810" b="16510"/>
              <wp:wrapNone/>
              <wp:docPr id="82426726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EAA8F5" w14:textId="3A60BF48"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3DA50" id="_x0000_t202" coordsize="21600,21600" o:spt="202" path="m,l,21600r21600,l21600,xe">
              <v:stroke joinstyle="miter"/>
              <v:path gradientshapeok="t" o:connecttype="rect"/>
            </v:shapetype>
            <v:shape id="Text Box 4" o:spid="_x0000_s1029"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textbox style="mso-fit-shape-to-text:t" inset="0,15pt,0,0">
                <w:txbxContent>
                  <w:p w14:paraId="79EAA8F5" w14:textId="3A60BF48" w:rsidR="006E67B4" w:rsidRPr="006E67B4" w:rsidRDefault="006E67B4" w:rsidP="006E67B4">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5D"/>
    <w:multiLevelType w:val="hybridMultilevel"/>
    <w:tmpl w:val="6ACEF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AB1A2D"/>
    <w:multiLevelType w:val="multilevel"/>
    <w:tmpl w:val="C92C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B5E0F"/>
    <w:multiLevelType w:val="multilevel"/>
    <w:tmpl w:val="47D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B6F42"/>
    <w:multiLevelType w:val="multilevel"/>
    <w:tmpl w:val="079A2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D0594D"/>
    <w:multiLevelType w:val="hybridMultilevel"/>
    <w:tmpl w:val="6E309F3C"/>
    <w:lvl w:ilvl="0" w:tplc="5A90C74C">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5A2A5DFA">
      <w:numFmt w:val="bullet"/>
      <w:lvlText w:val="•"/>
      <w:lvlJc w:val="left"/>
      <w:pPr>
        <w:ind w:left="1842" w:hanging="360"/>
      </w:pPr>
      <w:rPr>
        <w:rFonts w:hint="default"/>
        <w:lang w:val="en-US" w:eastAsia="en-US" w:bidi="ar-SA"/>
      </w:rPr>
    </w:lvl>
    <w:lvl w:ilvl="2" w:tplc="BC26B882">
      <w:numFmt w:val="bullet"/>
      <w:lvlText w:val="•"/>
      <w:lvlJc w:val="left"/>
      <w:pPr>
        <w:ind w:left="2864" w:hanging="360"/>
      </w:pPr>
      <w:rPr>
        <w:rFonts w:hint="default"/>
        <w:lang w:val="en-US" w:eastAsia="en-US" w:bidi="ar-SA"/>
      </w:rPr>
    </w:lvl>
    <w:lvl w:ilvl="3" w:tplc="EBBE9A8A">
      <w:numFmt w:val="bullet"/>
      <w:lvlText w:val="•"/>
      <w:lvlJc w:val="left"/>
      <w:pPr>
        <w:ind w:left="3886" w:hanging="360"/>
      </w:pPr>
      <w:rPr>
        <w:rFonts w:hint="default"/>
        <w:lang w:val="en-US" w:eastAsia="en-US" w:bidi="ar-SA"/>
      </w:rPr>
    </w:lvl>
    <w:lvl w:ilvl="4" w:tplc="46B4FEDA">
      <w:numFmt w:val="bullet"/>
      <w:lvlText w:val="•"/>
      <w:lvlJc w:val="left"/>
      <w:pPr>
        <w:ind w:left="4908" w:hanging="360"/>
      </w:pPr>
      <w:rPr>
        <w:rFonts w:hint="default"/>
        <w:lang w:val="en-US" w:eastAsia="en-US" w:bidi="ar-SA"/>
      </w:rPr>
    </w:lvl>
    <w:lvl w:ilvl="5" w:tplc="C0449582">
      <w:numFmt w:val="bullet"/>
      <w:lvlText w:val="•"/>
      <w:lvlJc w:val="left"/>
      <w:pPr>
        <w:ind w:left="5930" w:hanging="360"/>
      </w:pPr>
      <w:rPr>
        <w:rFonts w:hint="default"/>
        <w:lang w:val="en-US" w:eastAsia="en-US" w:bidi="ar-SA"/>
      </w:rPr>
    </w:lvl>
    <w:lvl w:ilvl="6" w:tplc="162E6436">
      <w:numFmt w:val="bullet"/>
      <w:lvlText w:val="•"/>
      <w:lvlJc w:val="left"/>
      <w:pPr>
        <w:ind w:left="6952" w:hanging="360"/>
      </w:pPr>
      <w:rPr>
        <w:rFonts w:hint="default"/>
        <w:lang w:val="en-US" w:eastAsia="en-US" w:bidi="ar-SA"/>
      </w:rPr>
    </w:lvl>
    <w:lvl w:ilvl="7" w:tplc="C9CAD736">
      <w:numFmt w:val="bullet"/>
      <w:lvlText w:val="•"/>
      <w:lvlJc w:val="left"/>
      <w:pPr>
        <w:ind w:left="7974" w:hanging="360"/>
      </w:pPr>
      <w:rPr>
        <w:rFonts w:hint="default"/>
        <w:lang w:val="en-US" w:eastAsia="en-US" w:bidi="ar-SA"/>
      </w:rPr>
    </w:lvl>
    <w:lvl w:ilvl="8" w:tplc="E7D2F7B6">
      <w:numFmt w:val="bullet"/>
      <w:lvlText w:val="•"/>
      <w:lvlJc w:val="left"/>
      <w:pPr>
        <w:ind w:left="8996" w:hanging="360"/>
      </w:pPr>
      <w:rPr>
        <w:rFonts w:hint="default"/>
        <w:lang w:val="en-US" w:eastAsia="en-US" w:bidi="ar-SA"/>
      </w:rPr>
    </w:lvl>
  </w:abstractNum>
  <w:abstractNum w:abstractNumId="5" w15:restartNumberingAfterBreak="0">
    <w:nsid w:val="0B7718E4"/>
    <w:multiLevelType w:val="hybridMultilevel"/>
    <w:tmpl w:val="CC349D48"/>
    <w:lvl w:ilvl="0" w:tplc="3C8AFB68">
      <w:start w:val="1"/>
      <w:numFmt w:val="decimal"/>
      <w:lvlText w:val="%1."/>
      <w:lvlJc w:val="left"/>
      <w:pPr>
        <w:ind w:left="82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7EF4EE40">
      <w:start w:val="1"/>
      <w:numFmt w:val="lowerLetter"/>
      <w:lvlText w:val="%2."/>
      <w:lvlJc w:val="left"/>
      <w:pPr>
        <w:ind w:left="1540" w:hanging="360"/>
      </w:pPr>
      <w:rPr>
        <w:rFonts w:ascii="Arial" w:eastAsia="Century Gothic" w:hAnsi="Arial" w:cs="Arial" w:hint="default"/>
        <w:b w:val="0"/>
        <w:bCs w:val="0"/>
        <w:i w:val="0"/>
        <w:iCs w:val="0"/>
        <w:spacing w:val="-1"/>
        <w:w w:val="100"/>
        <w:sz w:val="22"/>
        <w:szCs w:val="22"/>
        <w:lang w:val="en-US" w:eastAsia="en-US" w:bidi="ar-SA"/>
      </w:rPr>
    </w:lvl>
    <w:lvl w:ilvl="2" w:tplc="B8368436">
      <w:numFmt w:val="bullet"/>
      <w:lvlText w:val="•"/>
      <w:lvlJc w:val="left"/>
      <w:pPr>
        <w:ind w:left="2595" w:hanging="360"/>
      </w:pPr>
      <w:rPr>
        <w:rFonts w:hint="default"/>
        <w:lang w:val="en-US" w:eastAsia="en-US" w:bidi="ar-SA"/>
      </w:rPr>
    </w:lvl>
    <w:lvl w:ilvl="3" w:tplc="9A72AD04">
      <w:numFmt w:val="bullet"/>
      <w:lvlText w:val="•"/>
      <w:lvlJc w:val="left"/>
      <w:pPr>
        <w:ind w:left="3651" w:hanging="360"/>
      </w:pPr>
      <w:rPr>
        <w:rFonts w:hint="default"/>
        <w:lang w:val="en-US" w:eastAsia="en-US" w:bidi="ar-SA"/>
      </w:rPr>
    </w:lvl>
    <w:lvl w:ilvl="4" w:tplc="102E07B4">
      <w:numFmt w:val="bullet"/>
      <w:lvlText w:val="•"/>
      <w:lvlJc w:val="left"/>
      <w:pPr>
        <w:ind w:left="4706" w:hanging="360"/>
      </w:pPr>
      <w:rPr>
        <w:rFonts w:hint="default"/>
        <w:lang w:val="en-US" w:eastAsia="en-US" w:bidi="ar-SA"/>
      </w:rPr>
    </w:lvl>
    <w:lvl w:ilvl="5" w:tplc="DFC64842">
      <w:numFmt w:val="bullet"/>
      <w:lvlText w:val="•"/>
      <w:lvlJc w:val="left"/>
      <w:pPr>
        <w:ind w:left="5762" w:hanging="360"/>
      </w:pPr>
      <w:rPr>
        <w:rFonts w:hint="default"/>
        <w:lang w:val="en-US" w:eastAsia="en-US" w:bidi="ar-SA"/>
      </w:rPr>
    </w:lvl>
    <w:lvl w:ilvl="6" w:tplc="7FE88562">
      <w:numFmt w:val="bullet"/>
      <w:lvlText w:val="•"/>
      <w:lvlJc w:val="left"/>
      <w:pPr>
        <w:ind w:left="6817" w:hanging="360"/>
      </w:pPr>
      <w:rPr>
        <w:rFonts w:hint="default"/>
        <w:lang w:val="en-US" w:eastAsia="en-US" w:bidi="ar-SA"/>
      </w:rPr>
    </w:lvl>
    <w:lvl w:ilvl="7" w:tplc="9650086C">
      <w:numFmt w:val="bullet"/>
      <w:lvlText w:val="•"/>
      <w:lvlJc w:val="left"/>
      <w:pPr>
        <w:ind w:left="7873" w:hanging="360"/>
      </w:pPr>
      <w:rPr>
        <w:rFonts w:hint="default"/>
        <w:lang w:val="en-US" w:eastAsia="en-US" w:bidi="ar-SA"/>
      </w:rPr>
    </w:lvl>
    <w:lvl w:ilvl="8" w:tplc="5A525C64">
      <w:numFmt w:val="bullet"/>
      <w:lvlText w:val="•"/>
      <w:lvlJc w:val="left"/>
      <w:pPr>
        <w:ind w:left="8928" w:hanging="360"/>
      </w:pPr>
      <w:rPr>
        <w:rFonts w:hint="default"/>
        <w:lang w:val="en-US" w:eastAsia="en-US" w:bidi="ar-SA"/>
      </w:rPr>
    </w:lvl>
  </w:abstractNum>
  <w:abstractNum w:abstractNumId="6" w15:restartNumberingAfterBreak="0">
    <w:nsid w:val="0CE13D3F"/>
    <w:multiLevelType w:val="hybridMultilevel"/>
    <w:tmpl w:val="B1E87DC0"/>
    <w:lvl w:ilvl="0" w:tplc="D514F72A">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8A0A1D6C">
      <w:numFmt w:val="bullet"/>
      <w:lvlText w:val="•"/>
      <w:lvlJc w:val="left"/>
      <w:pPr>
        <w:ind w:left="1006" w:hanging="360"/>
      </w:pPr>
      <w:rPr>
        <w:rFonts w:hint="default"/>
        <w:lang w:val="en-US" w:eastAsia="en-US" w:bidi="ar-SA"/>
      </w:rPr>
    </w:lvl>
    <w:lvl w:ilvl="2" w:tplc="25E2973C">
      <w:numFmt w:val="bullet"/>
      <w:lvlText w:val="•"/>
      <w:lvlJc w:val="left"/>
      <w:pPr>
        <w:ind w:left="1192" w:hanging="360"/>
      </w:pPr>
      <w:rPr>
        <w:rFonts w:hint="default"/>
        <w:lang w:val="en-US" w:eastAsia="en-US" w:bidi="ar-SA"/>
      </w:rPr>
    </w:lvl>
    <w:lvl w:ilvl="3" w:tplc="48DA6644">
      <w:numFmt w:val="bullet"/>
      <w:lvlText w:val="•"/>
      <w:lvlJc w:val="left"/>
      <w:pPr>
        <w:ind w:left="1378" w:hanging="360"/>
      </w:pPr>
      <w:rPr>
        <w:rFonts w:hint="default"/>
        <w:lang w:val="en-US" w:eastAsia="en-US" w:bidi="ar-SA"/>
      </w:rPr>
    </w:lvl>
    <w:lvl w:ilvl="4" w:tplc="D1DED512">
      <w:numFmt w:val="bullet"/>
      <w:lvlText w:val="•"/>
      <w:lvlJc w:val="left"/>
      <w:pPr>
        <w:ind w:left="1564" w:hanging="360"/>
      </w:pPr>
      <w:rPr>
        <w:rFonts w:hint="default"/>
        <w:lang w:val="en-US" w:eastAsia="en-US" w:bidi="ar-SA"/>
      </w:rPr>
    </w:lvl>
    <w:lvl w:ilvl="5" w:tplc="943C4AEE">
      <w:numFmt w:val="bullet"/>
      <w:lvlText w:val="•"/>
      <w:lvlJc w:val="left"/>
      <w:pPr>
        <w:ind w:left="1750" w:hanging="360"/>
      </w:pPr>
      <w:rPr>
        <w:rFonts w:hint="default"/>
        <w:lang w:val="en-US" w:eastAsia="en-US" w:bidi="ar-SA"/>
      </w:rPr>
    </w:lvl>
    <w:lvl w:ilvl="6" w:tplc="EE085298">
      <w:numFmt w:val="bullet"/>
      <w:lvlText w:val="•"/>
      <w:lvlJc w:val="left"/>
      <w:pPr>
        <w:ind w:left="1936" w:hanging="360"/>
      </w:pPr>
      <w:rPr>
        <w:rFonts w:hint="default"/>
        <w:lang w:val="en-US" w:eastAsia="en-US" w:bidi="ar-SA"/>
      </w:rPr>
    </w:lvl>
    <w:lvl w:ilvl="7" w:tplc="102E0776">
      <w:numFmt w:val="bullet"/>
      <w:lvlText w:val="•"/>
      <w:lvlJc w:val="left"/>
      <w:pPr>
        <w:ind w:left="2122" w:hanging="360"/>
      </w:pPr>
      <w:rPr>
        <w:rFonts w:hint="default"/>
        <w:lang w:val="en-US" w:eastAsia="en-US" w:bidi="ar-SA"/>
      </w:rPr>
    </w:lvl>
    <w:lvl w:ilvl="8" w:tplc="89BEE210">
      <w:numFmt w:val="bullet"/>
      <w:lvlText w:val="•"/>
      <w:lvlJc w:val="left"/>
      <w:pPr>
        <w:ind w:left="2308" w:hanging="360"/>
      </w:pPr>
      <w:rPr>
        <w:rFonts w:hint="default"/>
        <w:lang w:val="en-US" w:eastAsia="en-US" w:bidi="ar-SA"/>
      </w:rPr>
    </w:lvl>
  </w:abstractNum>
  <w:abstractNum w:abstractNumId="7" w15:restartNumberingAfterBreak="0">
    <w:nsid w:val="0CFC5BA0"/>
    <w:multiLevelType w:val="hybridMultilevel"/>
    <w:tmpl w:val="A6A22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2459D5"/>
    <w:multiLevelType w:val="multilevel"/>
    <w:tmpl w:val="232E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5E31D7"/>
    <w:multiLevelType w:val="hybridMultilevel"/>
    <w:tmpl w:val="8968E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06A7632"/>
    <w:multiLevelType w:val="hybridMultilevel"/>
    <w:tmpl w:val="7B7489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2196E68"/>
    <w:multiLevelType w:val="multilevel"/>
    <w:tmpl w:val="D25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DA4DDE"/>
    <w:multiLevelType w:val="hybridMultilevel"/>
    <w:tmpl w:val="F63C23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81F25AA"/>
    <w:multiLevelType w:val="multilevel"/>
    <w:tmpl w:val="233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F76748"/>
    <w:multiLevelType w:val="hybridMultilevel"/>
    <w:tmpl w:val="6FEA04DE"/>
    <w:lvl w:ilvl="0" w:tplc="BFCEF18E">
      <w:start w:val="1"/>
      <w:numFmt w:val="decimal"/>
      <w:lvlText w:val="%1."/>
      <w:lvlJc w:val="left"/>
      <w:pPr>
        <w:ind w:left="820" w:hanging="360"/>
      </w:pPr>
      <w:rPr>
        <w:rFonts w:hint="default"/>
      </w:r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15" w15:restartNumberingAfterBreak="0">
    <w:nsid w:val="2AC87A29"/>
    <w:multiLevelType w:val="hybridMultilevel"/>
    <w:tmpl w:val="770C80E2"/>
    <w:lvl w:ilvl="0" w:tplc="D5943BF8">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29B429DC">
      <w:numFmt w:val="bullet"/>
      <w:lvlText w:val="•"/>
      <w:lvlJc w:val="left"/>
      <w:pPr>
        <w:ind w:left="1006" w:hanging="360"/>
      </w:pPr>
      <w:rPr>
        <w:rFonts w:hint="default"/>
        <w:lang w:val="en-US" w:eastAsia="en-US" w:bidi="ar-SA"/>
      </w:rPr>
    </w:lvl>
    <w:lvl w:ilvl="2" w:tplc="379250EE">
      <w:numFmt w:val="bullet"/>
      <w:lvlText w:val="•"/>
      <w:lvlJc w:val="left"/>
      <w:pPr>
        <w:ind w:left="1192" w:hanging="360"/>
      </w:pPr>
      <w:rPr>
        <w:rFonts w:hint="default"/>
        <w:lang w:val="en-US" w:eastAsia="en-US" w:bidi="ar-SA"/>
      </w:rPr>
    </w:lvl>
    <w:lvl w:ilvl="3" w:tplc="29A88B92">
      <w:numFmt w:val="bullet"/>
      <w:lvlText w:val="•"/>
      <w:lvlJc w:val="left"/>
      <w:pPr>
        <w:ind w:left="1378" w:hanging="360"/>
      </w:pPr>
      <w:rPr>
        <w:rFonts w:hint="default"/>
        <w:lang w:val="en-US" w:eastAsia="en-US" w:bidi="ar-SA"/>
      </w:rPr>
    </w:lvl>
    <w:lvl w:ilvl="4" w:tplc="E48A12F6">
      <w:numFmt w:val="bullet"/>
      <w:lvlText w:val="•"/>
      <w:lvlJc w:val="left"/>
      <w:pPr>
        <w:ind w:left="1564" w:hanging="360"/>
      </w:pPr>
      <w:rPr>
        <w:rFonts w:hint="default"/>
        <w:lang w:val="en-US" w:eastAsia="en-US" w:bidi="ar-SA"/>
      </w:rPr>
    </w:lvl>
    <w:lvl w:ilvl="5" w:tplc="C0AAF33A">
      <w:numFmt w:val="bullet"/>
      <w:lvlText w:val="•"/>
      <w:lvlJc w:val="left"/>
      <w:pPr>
        <w:ind w:left="1750" w:hanging="360"/>
      </w:pPr>
      <w:rPr>
        <w:rFonts w:hint="default"/>
        <w:lang w:val="en-US" w:eastAsia="en-US" w:bidi="ar-SA"/>
      </w:rPr>
    </w:lvl>
    <w:lvl w:ilvl="6" w:tplc="7EA034E2">
      <w:numFmt w:val="bullet"/>
      <w:lvlText w:val="•"/>
      <w:lvlJc w:val="left"/>
      <w:pPr>
        <w:ind w:left="1936" w:hanging="360"/>
      </w:pPr>
      <w:rPr>
        <w:rFonts w:hint="default"/>
        <w:lang w:val="en-US" w:eastAsia="en-US" w:bidi="ar-SA"/>
      </w:rPr>
    </w:lvl>
    <w:lvl w:ilvl="7" w:tplc="2A5EA192">
      <w:numFmt w:val="bullet"/>
      <w:lvlText w:val="•"/>
      <w:lvlJc w:val="left"/>
      <w:pPr>
        <w:ind w:left="2122" w:hanging="360"/>
      </w:pPr>
      <w:rPr>
        <w:rFonts w:hint="default"/>
        <w:lang w:val="en-US" w:eastAsia="en-US" w:bidi="ar-SA"/>
      </w:rPr>
    </w:lvl>
    <w:lvl w:ilvl="8" w:tplc="02667264">
      <w:numFmt w:val="bullet"/>
      <w:lvlText w:val="•"/>
      <w:lvlJc w:val="left"/>
      <w:pPr>
        <w:ind w:left="2308" w:hanging="360"/>
      </w:pPr>
      <w:rPr>
        <w:rFonts w:hint="default"/>
        <w:lang w:val="en-US" w:eastAsia="en-US" w:bidi="ar-SA"/>
      </w:rPr>
    </w:lvl>
  </w:abstractNum>
  <w:abstractNum w:abstractNumId="16" w15:restartNumberingAfterBreak="0">
    <w:nsid w:val="31605AA2"/>
    <w:multiLevelType w:val="hybridMultilevel"/>
    <w:tmpl w:val="65D657FC"/>
    <w:lvl w:ilvl="0" w:tplc="DD1E88FA">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50AC6F6A">
      <w:numFmt w:val="bullet"/>
      <w:lvlText w:val="•"/>
      <w:lvlJc w:val="left"/>
      <w:pPr>
        <w:ind w:left="1006" w:hanging="360"/>
      </w:pPr>
      <w:rPr>
        <w:rFonts w:hint="default"/>
        <w:lang w:val="en-US" w:eastAsia="en-US" w:bidi="ar-SA"/>
      </w:rPr>
    </w:lvl>
    <w:lvl w:ilvl="2" w:tplc="C9C40F9A">
      <w:numFmt w:val="bullet"/>
      <w:lvlText w:val="•"/>
      <w:lvlJc w:val="left"/>
      <w:pPr>
        <w:ind w:left="1192" w:hanging="360"/>
      </w:pPr>
      <w:rPr>
        <w:rFonts w:hint="default"/>
        <w:lang w:val="en-US" w:eastAsia="en-US" w:bidi="ar-SA"/>
      </w:rPr>
    </w:lvl>
    <w:lvl w:ilvl="3" w:tplc="D26AE238">
      <w:numFmt w:val="bullet"/>
      <w:lvlText w:val="•"/>
      <w:lvlJc w:val="left"/>
      <w:pPr>
        <w:ind w:left="1378" w:hanging="360"/>
      </w:pPr>
      <w:rPr>
        <w:rFonts w:hint="default"/>
        <w:lang w:val="en-US" w:eastAsia="en-US" w:bidi="ar-SA"/>
      </w:rPr>
    </w:lvl>
    <w:lvl w:ilvl="4" w:tplc="F91AE002">
      <w:numFmt w:val="bullet"/>
      <w:lvlText w:val="•"/>
      <w:lvlJc w:val="left"/>
      <w:pPr>
        <w:ind w:left="1564" w:hanging="360"/>
      </w:pPr>
      <w:rPr>
        <w:rFonts w:hint="default"/>
        <w:lang w:val="en-US" w:eastAsia="en-US" w:bidi="ar-SA"/>
      </w:rPr>
    </w:lvl>
    <w:lvl w:ilvl="5" w:tplc="44EEAC2E">
      <w:numFmt w:val="bullet"/>
      <w:lvlText w:val="•"/>
      <w:lvlJc w:val="left"/>
      <w:pPr>
        <w:ind w:left="1750" w:hanging="360"/>
      </w:pPr>
      <w:rPr>
        <w:rFonts w:hint="default"/>
        <w:lang w:val="en-US" w:eastAsia="en-US" w:bidi="ar-SA"/>
      </w:rPr>
    </w:lvl>
    <w:lvl w:ilvl="6" w:tplc="F75C4152">
      <w:numFmt w:val="bullet"/>
      <w:lvlText w:val="•"/>
      <w:lvlJc w:val="left"/>
      <w:pPr>
        <w:ind w:left="1936" w:hanging="360"/>
      </w:pPr>
      <w:rPr>
        <w:rFonts w:hint="default"/>
        <w:lang w:val="en-US" w:eastAsia="en-US" w:bidi="ar-SA"/>
      </w:rPr>
    </w:lvl>
    <w:lvl w:ilvl="7" w:tplc="3828AD5A">
      <w:numFmt w:val="bullet"/>
      <w:lvlText w:val="•"/>
      <w:lvlJc w:val="left"/>
      <w:pPr>
        <w:ind w:left="2122" w:hanging="360"/>
      </w:pPr>
      <w:rPr>
        <w:rFonts w:hint="default"/>
        <w:lang w:val="en-US" w:eastAsia="en-US" w:bidi="ar-SA"/>
      </w:rPr>
    </w:lvl>
    <w:lvl w:ilvl="8" w:tplc="F76EE7A8">
      <w:numFmt w:val="bullet"/>
      <w:lvlText w:val="•"/>
      <w:lvlJc w:val="left"/>
      <w:pPr>
        <w:ind w:left="2308" w:hanging="360"/>
      </w:pPr>
      <w:rPr>
        <w:rFonts w:hint="default"/>
        <w:lang w:val="en-US" w:eastAsia="en-US" w:bidi="ar-SA"/>
      </w:rPr>
    </w:lvl>
  </w:abstractNum>
  <w:abstractNum w:abstractNumId="17" w15:restartNumberingAfterBreak="0">
    <w:nsid w:val="33BC6387"/>
    <w:multiLevelType w:val="hybridMultilevel"/>
    <w:tmpl w:val="D81A1016"/>
    <w:lvl w:ilvl="0" w:tplc="85C08ECE">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EBFE38D0">
      <w:numFmt w:val="bullet"/>
      <w:lvlText w:val="•"/>
      <w:lvlJc w:val="left"/>
      <w:pPr>
        <w:ind w:left="1006" w:hanging="360"/>
      </w:pPr>
      <w:rPr>
        <w:rFonts w:hint="default"/>
        <w:lang w:val="en-US" w:eastAsia="en-US" w:bidi="ar-SA"/>
      </w:rPr>
    </w:lvl>
    <w:lvl w:ilvl="2" w:tplc="EE109DF4">
      <w:numFmt w:val="bullet"/>
      <w:lvlText w:val="•"/>
      <w:lvlJc w:val="left"/>
      <w:pPr>
        <w:ind w:left="1192" w:hanging="360"/>
      </w:pPr>
      <w:rPr>
        <w:rFonts w:hint="default"/>
        <w:lang w:val="en-US" w:eastAsia="en-US" w:bidi="ar-SA"/>
      </w:rPr>
    </w:lvl>
    <w:lvl w:ilvl="3" w:tplc="065E7D96">
      <w:numFmt w:val="bullet"/>
      <w:lvlText w:val="•"/>
      <w:lvlJc w:val="left"/>
      <w:pPr>
        <w:ind w:left="1378" w:hanging="360"/>
      </w:pPr>
      <w:rPr>
        <w:rFonts w:hint="default"/>
        <w:lang w:val="en-US" w:eastAsia="en-US" w:bidi="ar-SA"/>
      </w:rPr>
    </w:lvl>
    <w:lvl w:ilvl="4" w:tplc="83583EF6">
      <w:numFmt w:val="bullet"/>
      <w:lvlText w:val="•"/>
      <w:lvlJc w:val="left"/>
      <w:pPr>
        <w:ind w:left="1564" w:hanging="360"/>
      </w:pPr>
      <w:rPr>
        <w:rFonts w:hint="default"/>
        <w:lang w:val="en-US" w:eastAsia="en-US" w:bidi="ar-SA"/>
      </w:rPr>
    </w:lvl>
    <w:lvl w:ilvl="5" w:tplc="DE585A3C">
      <w:numFmt w:val="bullet"/>
      <w:lvlText w:val="•"/>
      <w:lvlJc w:val="left"/>
      <w:pPr>
        <w:ind w:left="1750" w:hanging="360"/>
      </w:pPr>
      <w:rPr>
        <w:rFonts w:hint="default"/>
        <w:lang w:val="en-US" w:eastAsia="en-US" w:bidi="ar-SA"/>
      </w:rPr>
    </w:lvl>
    <w:lvl w:ilvl="6" w:tplc="3AA66B6A">
      <w:numFmt w:val="bullet"/>
      <w:lvlText w:val="•"/>
      <w:lvlJc w:val="left"/>
      <w:pPr>
        <w:ind w:left="1936" w:hanging="360"/>
      </w:pPr>
      <w:rPr>
        <w:rFonts w:hint="default"/>
        <w:lang w:val="en-US" w:eastAsia="en-US" w:bidi="ar-SA"/>
      </w:rPr>
    </w:lvl>
    <w:lvl w:ilvl="7" w:tplc="31C8141C">
      <w:numFmt w:val="bullet"/>
      <w:lvlText w:val="•"/>
      <w:lvlJc w:val="left"/>
      <w:pPr>
        <w:ind w:left="2122" w:hanging="360"/>
      </w:pPr>
      <w:rPr>
        <w:rFonts w:hint="default"/>
        <w:lang w:val="en-US" w:eastAsia="en-US" w:bidi="ar-SA"/>
      </w:rPr>
    </w:lvl>
    <w:lvl w:ilvl="8" w:tplc="C396C3E2">
      <w:numFmt w:val="bullet"/>
      <w:lvlText w:val="•"/>
      <w:lvlJc w:val="left"/>
      <w:pPr>
        <w:ind w:left="2308" w:hanging="360"/>
      </w:pPr>
      <w:rPr>
        <w:rFonts w:hint="default"/>
        <w:lang w:val="en-US" w:eastAsia="en-US" w:bidi="ar-SA"/>
      </w:rPr>
    </w:lvl>
  </w:abstractNum>
  <w:abstractNum w:abstractNumId="18" w15:restartNumberingAfterBreak="0">
    <w:nsid w:val="344E49A1"/>
    <w:multiLevelType w:val="multilevel"/>
    <w:tmpl w:val="CFF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D1ADF"/>
    <w:multiLevelType w:val="multilevel"/>
    <w:tmpl w:val="05DC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4A78A7"/>
    <w:multiLevelType w:val="multilevel"/>
    <w:tmpl w:val="DDEE8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DF35E47"/>
    <w:multiLevelType w:val="hybridMultilevel"/>
    <w:tmpl w:val="1E6C7A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F4869B0"/>
    <w:multiLevelType w:val="hybridMultilevel"/>
    <w:tmpl w:val="CA70C9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00D6BBB"/>
    <w:multiLevelType w:val="multilevel"/>
    <w:tmpl w:val="CFBE274C"/>
    <w:styleLink w:val="Bullets"/>
    <w:lvl w:ilvl="0">
      <w:start w:val="1"/>
      <w:numFmt w:val="bullet"/>
      <w:pStyle w:val="MoEBulletedList"/>
      <w:lvlText w:val=""/>
      <w:lvlJc w:val="left"/>
      <w:pPr>
        <w:ind w:left="340" w:hanging="340"/>
      </w:pPr>
      <w:rPr>
        <w:rFonts w:ascii="Symbol" w:hAnsi="Symbol" w:hint="default"/>
        <w:b w:val="0"/>
        <w:i w:val="0"/>
        <w:sz w:val="20"/>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4" w15:restartNumberingAfterBreak="0">
    <w:nsid w:val="404A1ECA"/>
    <w:multiLevelType w:val="hybridMultilevel"/>
    <w:tmpl w:val="40AC5D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3901FDA"/>
    <w:multiLevelType w:val="hybridMultilevel"/>
    <w:tmpl w:val="5EF674C8"/>
    <w:lvl w:ilvl="0" w:tplc="94D661C2">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B296C09C">
      <w:numFmt w:val="bullet"/>
      <w:lvlText w:val="•"/>
      <w:lvlJc w:val="left"/>
      <w:pPr>
        <w:ind w:left="1006" w:hanging="360"/>
      </w:pPr>
      <w:rPr>
        <w:rFonts w:hint="default"/>
        <w:lang w:val="en-US" w:eastAsia="en-US" w:bidi="ar-SA"/>
      </w:rPr>
    </w:lvl>
    <w:lvl w:ilvl="2" w:tplc="A240FD1E">
      <w:numFmt w:val="bullet"/>
      <w:lvlText w:val="•"/>
      <w:lvlJc w:val="left"/>
      <w:pPr>
        <w:ind w:left="1192" w:hanging="360"/>
      </w:pPr>
      <w:rPr>
        <w:rFonts w:hint="default"/>
        <w:lang w:val="en-US" w:eastAsia="en-US" w:bidi="ar-SA"/>
      </w:rPr>
    </w:lvl>
    <w:lvl w:ilvl="3" w:tplc="21C61294">
      <w:numFmt w:val="bullet"/>
      <w:lvlText w:val="•"/>
      <w:lvlJc w:val="left"/>
      <w:pPr>
        <w:ind w:left="1378" w:hanging="360"/>
      </w:pPr>
      <w:rPr>
        <w:rFonts w:hint="default"/>
        <w:lang w:val="en-US" w:eastAsia="en-US" w:bidi="ar-SA"/>
      </w:rPr>
    </w:lvl>
    <w:lvl w:ilvl="4" w:tplc="24C87D16">
      <w:numFmt w:val="bullet"/>
      <w:lvlText w:val="•"/>
      <w:lvlJc w:val="left"/>
      <w:pPr>
        <w:ind w:left="1564" w:hanging="360"/>
      </w:pPr>
      <w:rPr>
        <w:rFonts w:hint="default"/>
        <w:lang w:val="en-US" w:eastAsia="en-US" w:bidi="ar-SA"/>
      </w:rPr>
    </w:lvl>
    <w:lvl w:ilvl="5" w:tplc="56D82B66">
      <w:numFmt w:val="bullet"/>
      <w:lvlText w:val="•"/>
      <w:lvlJc w:val="left"/>
      <w:pPr>
        <w:ind w:left="1750" w:hanging="360"/>
      </w:pPr>
      <w:rPr>
        <w:rFonts w:hint="default"/>
        <w:lang w:val="en-US" w:eastAsia="en-US" w:bidi="ar-SA"/>
      </w:rPr>
    </w:lvl>
    <w:lvl w:ilvl="6" w:tplc="4948D7CC">
      <w:numFmt w:val="bullet"/>
      <w:lvlText w:val="•"/>
      <w:lvlJc w:val="left"/>
      <w:pPr>
        <w:ind w:left="1936" w:hanging="360"/>
      </w:pPr>
      <w:rPr>
        <w:rFonts w:hint="default"/>
        <w:lang w:val="en-US" w:eastAsia="en-US" w:bidi="ar-SA"/>
      </w:rPr>
    </w:lvl>
    <w:lvl w:ilvl="7" w:tplc="27402D6A">
      <w:numFmt w:val="bullet"/>
      <w:lvlText w:val="•"/>
      <w:lvlJc w:val="left"/>
      <w:pPr>
        <w:ind w:left="2122" w:hanging="360"/>
      </w:pPr>
      <w:rPr>
        <w:rFonts w:hint="default"/>
        <w:lang w:val="en-US" w:eastAsia="en-US" w:bidi="ar-SA"/>
      </w:rPr>
    </w:lvl>
    <w:lvl w:ilvl="8" w:tplc="C610EA04">
      <w:numFmt w:val="bullet"/>
      <w:lvlText w:val="•"/>
      <w:lvlJc w:val="left"/>
      <w:pPr>
        <w:ind w:left="2308" w:hanging="360"/>
      </w:pPr>
      <w:rPr>
        <w:rFonts w:hint="default"/>
        <w:lang w:val="en-US" w:eastAsia="en-US" w:bidi="ar-SA"/>
      </w:rPr>
    </w:lvl>
  </w:abstractNum>
  <w:abstractNum w:abstractNumId="26" w15:restartNumberingAfterBreak="0">
    <w:nsid w:val="44221436"/>
    <w:multiLevelType w:val="multilevel"/>
    <w:tmpl w:val="2912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33684D"/>
    <w:multiLevelType w:val="multilevel"/>
    <w:tmpl w:val="256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96E20"/>
    <w:multiLevelType w:val="hybridMultilevel"/>
    <w:tmpl w:val="34389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C84166F"/>
    <w:multiLevelType w:val="hybridMultilevel"/>
    <w:tmpl w:val="9496A56E"/>
    <w:lvl w:ilvl="0" w:tplc="E1700980">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B492F904">
      <w:numFmt w:val="bullet"/>
      <w:lvlText w:val="•"/>
      <w:lvlJc w:val="left"/>
      <w:pPr>
        <w:ind w:left="1006" w:hanging="360"/>
      </w:pPr>
      <w:rPr>
        <w:rFonts w:hint="default"/>
        <w:lang w:val="en-US" w:eastAsia="en-US" w:bidi="ar-SA"/>
      </w:rPr>
    </w:lvl>
    <w:lvl w:ilvl="2" w:tplc="C98EE34C">
      <w:numFmt w:val="bullet"/>
      <w:lvlText w:val="•"/>
      <w:lvlJc w:val="left"/>
      <w:pPr>
        <w:ind w:left="1192" w:hanging="360"/>
      </w:pPr>
      <w:rPr>
        <w:rFonts w:hint="default"/>
        <w:lang w:val="en-US" w:eastAsia="en-US" w:bidi="ar-SA"/>
      </w:rPr>
    </w:lvl>
    <w:lvl w:ilvl="3" w:tplc="64C2C7D8">
      <w:numFmt w:val="bullet"/>
      <w:lvlText w:val="•"/>
      <w:lvlJc w:val="left"/>
      <w:pPr>
        <w:ind w:left="1378" w:hanging="360"/>
      </w:pPr>
      <w:rPr>
        <w:rFonts w:hint="default"/>
        <w:lang w:val="en-US" w:eastAsia="en-US" w:bidi="ar-SA"/>
      </w:rPr>
    </w:lvl>
    <w:lvl w:ilvl="4" w:tplc="5338E3E6">
      <w:numFmt w:val="bullet"/>
      <w:lvlText w:val="•"/>
      <w:lvlJc w:val="left"/>
      <w:pPr>
        <w:ind w:left="1564" w:hanging="360"/>
      </w:pPr>
      <w:rPr>
        <w:rFonts w:hint="default"/>
        <w:lang w:val="en-US" w:eastAsia="en-US" w:bidi="ar-SA"/>
      </w:rPr>
    </w:lvl>
    <w:lvl w:ilvl="5" w:tplc="9BE06662">
      <w:numFmt w:val="bullet"/>
      <w:lvlText w:val="•"/>
      <w:lvlJc w:val="left"/>
      <w:pPr>
        <w:ind w:left="1750" w:hanging="360"/>
      </w:pPr>
      <w:rPr>
        <w:rFonts w:hint="default"/>
        <w:lang w:val="en-US" w:eastAsia="en-US" w:bidi="ar-SA"/>
      </w:rPr>
    </w:lvl>
    <w:lvl w:ilvl="6" w:tplc="1A326118">
      <w:numFmt w:val="bullet"/>
      <w:lvlText w:val="•"/>
      <w:lvlJc w:val="left"/>
      <w:pPr>
        <w:ind w:left="1936" w:hanging="360"/>
      </w:pPr>
      <w:rPr>
        <w:rFonts w:hint="default"/>
        <w:lang w:val="en-US" w:eastAsia="en-US" w:bidi="ar-SA"/>
      </w:rPr>
    </w:lvl>
    <w:lvl w:ilvl="7" w:tplc="2D3CA902">
      <w:numFmt w:val="bullet"/>
      <w:lvlText w:val="•"/>
      <w:lvlJc w:val="left"/>
      <w:pPr>
        <w:ind w:left="2122" w:hanging="360"/>
      </w:pPr>
      <w:rPr>
        <w:rFonts w:hint="default"/>
        <w:lang w:val="en-US" w:eastAsia="en-US" w:bidi="ar-SA"/>
      </w:rPr>
    </w:lvl>
    <w:lvl w:ilvl="8" w:tplc="232C9056">
      <w:numFmt w:val="bullet"/>
      <w:lvlText w:val="•"/>
      <w:lvlJc w:val="left"/>
      <w:pPr>
        <w:ind w:left="2308" w:hanging="360"/>
      </w:pPr>
      <w:rPr>
        <w:rFonts w:hint="default"/>
        <w:lang w:val="en-US" w:eastAsia="en-US" w:bidi="ar-SA"/>
      </w:rPr>
    </w:lvl>
  </w:abstractNum>
  <w:abstractNum w:abstractNumId="30" w15:restartNumberingAfterBreak="0">
    <w:nsid w:val="4D5764D2"/>
    <w:multiLevelType w:val="hybridMultilevel"/>
    <w:tmpl w:val="60364E72"/>
    <w:lvl w:ilvl="0" w:tplc="EBF2420C">
      <w:start w:val="1"/>
      <w:numFmt w:val="bullet"/>
      <w:lvlText w:val="·"/>
      <w:lvlJc w:val="left"/>
      <w:pPr>
        <w:ind w:left="720" w:hanging="360"/>
      </w:pPr>
      <w:rPr>
        <w:rFonts w:ascii="Symbol" w:hAnsi="Symbol" w:hint="default"/>
      </w:rPr>
    </w:lvl>
    <w:lvl w:ilvl="1" w:tplc="1E6C93AA">
      <w:start w:val="1"/>
      <w:numFmt w:val="bullet"/>
      <w:lvlText w:val="o"/>
      <w:lvlJc w:val="left"/>
      <w:pPr>
        <w:ind w:left="1440" w:hanging="360"/>
      </w:pPr>
      <w:rPr>
        <w:rFonts w:ascii="Courier New" w:hAnsi="Courier New" w:hint="default"/>
      </w:rPr>
    </w:lvl>
    <w:lvl w:ilvl="2" w:tplc="43AC7744">
      <w:start w:val="1"/>
      <w:numFmt w:val="bullet"/>
      <w:lvlText w:val=""/>
      <w:lvlJc w:val="left"/>
      <w:pPr>
        <w:ind w:left="2160" w:hanging="360"/>
      </w:pPr>
      <w:rPr>
        <w:rFonts w:ascii="Wingdings" w:hAnsi="Wingdings" w:hint="default"/>
      </w:rPr>
    </w:lvl>
    <w:lvl w:ilvl="3" w:tplc="DB6A2026">
      <w:start w:val="1"/>
      <w:numFmt w:val="bullet"/>
      <w:lvlText w:val=""/>
      <w:lvlJc w:val="left"/>
      <w:pPr>
        <w:ind w:left="2880" w:hanging="360"/>
      </w:pPr>
      <w:rPr>
        <w:rFonts w:ascii="Symbol" w:hAnsi="Symbol" w:hint="default"/>
      </w:rPr>
    </w:lvl>
    <w:lvl w:ilvl="4" w:tplc="A77E1ACC">
      <w:start w:val="1"/>
      <w:numFmt w:val="bullet"/>
      <w:lvlText w:val="o"/>
      <w:lvlJc w:val="left"/>
      <w:pPr>
        <w:ind w:left="3600" w:hanging="360"/>
      </w:pPr>
      <w:rPr>
        <w:rFonts w:ascii="Courier New" w:hAnsi="Courier New" w:hint="default"/>
      </w:rPr>
    </w:lvl>
    <w:lvl w:ilvl="5" w:tplc="8202F800">
      <w:start w:val="1"/>
      <w:numFmt w:val="bullet"/>
      <w:lvlText w:val=""/>
      <w:lvlJc w:val="left"/>
      <w:pPr>
        <w:ind w:left="4320" w:hanging="360"/>
      </w:pPr>
      <w:rPr>
        <w:rFonts w:ascii="Wingdings" w:hAnsi="Wingdings" w:hint="default"/>
      </w:rPr>
    </w:lvl>
    <w:lvl w:ilvl="6" w:tplc="CB82BB5E">
      <w:start w:val="1"/>
      <w:numFmt w:val="bullet"/>
      <w:lvlText w:val=""/>
      <w:lvlJc w:val="left"/>
      <w:pPr>
        <w:ind w:left="5040" w:hanging="360"/>
      </w:pPr>
      <w:rPr>
        <w:rFonts w:ascii="Symbol" w:hAnsi="Symbol" w:hint="default"/>
      </w:rPr>
    </w:lvl>
    <w:lvl w:ilvl="7" w:tplc="9B020D2E">
      <w:start w:val="1"/>
      <w:numFmt w:val="bullet"/>
      <w:lvlText w:val="o"/>
      <w:lvlJc w:val="left"/>
      <w:pPr>
        <w:ind w:left="5760" w:hanging="360"/>
      </w:pPr>
      <w:rPr>
        <w:rFonts w:ascii="Courier New" w:hAnsi="Courier New" w:hint="default"/>
      </w:rPr>
    </w:lvl>
    <w:lvl w:ilvl="8" w:tplc="172C72D0">
      <w:start w:val="1"/>
      <w:numFmt w:val="bullet"/>
      <w:lvlText w:val=""/>
      <w:lvlJc w:val="left"/>
      <w:pPr>
        <w:ind w:left="6480" w:hanging="360"/>
      </w:pPr>
      <w:rPr>
        <w:rFonts w:ascii="Wingdings" w:hAnsi="Wingdings" w:hint="default"/>
      </w:rPr>
    </w:lvl>
  </w:abstractNum>
  <w:abstractNum w:abstractNumId="31" w15:restartNumberingAfterBreak="0">
    <w:nsid w:val="51847B6D"/>
    <w:multiLevelType w:val="hybridMultilevel"/>
    <w:tmpl w:val="B6D48CF4"/>
    <w:lvl w:ilvl="0" w:tplc="D4E296F4">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B3DEC044">
      <w:numFmt w:val="bullet"/>
      <w:lvlText w:val="•"/>
      <w:lvlJc w:val="left"/>
      <w:pPr>
        <w:ind w:left="1006" w:hanging="360"/>
      </w:pPr>
      <w:rPr>
        <w:rFonts w:hint="default"/>
        <w:lang w:val="en-US" w:eastAsia="en-US" w:bidi="ar-SA"/>
      </w:rPr>
    </w:lvl>
    <w:lvl w:ilvl="2" w:tplc="9BB89040">
      <w:numFmt w:val="bullet"/>
      <w:lvlText w:val="•"/>
      <w:lvlJc w:val="left"/>
      <w:pPr>
        <w:ind w:left="1192" w:hanging="360"/>
      </w:pPr>
      <w:rPr>
        <w:rFonts w:hint="default"/>
        <w:lang w:val="en-US" w:eastAsia="en-US" w:bidi="ar-SA"/>
      </w:rPr>
    </w:lvl>
    <w:lvl w:ilvl="3" w:tplc="6AF496A0">
      <w:numFmt w:val="bullet"/>
      <w:lvlText w:val="•"/>
      <w:lvlJc w:val="left"/>
      <w:pPr>
        <w:ind w:left="1378" w:hanging="360"/>
      </w:pPr>
      <w:rPr>
        <w:rFonts w:hint="default"/>
        <w:lang w:val="en-US" w:eastAsia="en-US" w:bidi="ar-SA"/>
      </w:rPr>
    </w:lvl>
    <w:lvl w:ilvl="4" w:tplc="F522A192">
      <w:numFmt w:val="bullet"/>
      <w:lvlText w:val="•"/>
      <w:lvlJc w:val="left"/>
      <w:pPr>
        <w:ind w:left="1564" w:hanging="360"/>
      </w:pPr>
      <w:rPr>
        <w:rFonts w:hint="default"/>
        <w:lang w:val="en-US" w:eastAsia="en-US" w:bidi="ar-SA"/>
      </w:rPr>
    </w:lvl>
    <w:lvl w:ilvl="5" w:tplc="CE369FFE">
      <w:numFmt w:val="bullet"/>
      <w:lvlText w:val="•"/>
      <w:lvlJc w:val="left"/>
      <w:pPr>
        <w:ind w:left="1750" w:hanging="360"/>
      </w:pPr>
      <w:rPr>
        <w:rFonts w:hint="default"/>
        <w:lang w:val="en-US" w:eastAsia="en-US" w:bidi="ar-SA"/>
      </w:rPr>
    </w:lvl>
    <w:lvl w:ilvl="6" w:tplc="68D04AEA">
      <w:numFmt w:val="bullet"/>
      <w:lvlText w:val="•"/>
      <w:lvlJc w:val="left"/>
      <w:pPr>
        <w:ind w:left="1936" w:hanging="360"/>
      </w:pPr>
      <w:rPr>
        <w:rFonts w:hint="default"/>
        <w:lang w:val="en-US" w:eastAsia="en-US" w:bidi="ar-SA"/>
      </w:rPr>
    </w:lvl>
    <w:lvl w:ilvl="7" w:tplc="579A26B4">
      <w:numFmt w:val="bullet"/>
      <w:lvlText w:val="•"/>
      <w:lvlJc w:val="left"/>
      <w:pPr>
        <w:ind w:left="2122" w:hanging="360"/>
      </w:pPr>
      <w:rPr>
        <w:rFonts w:hint="default"/>
        <w:lang w:val="en-US" w:eastAsia="en-US" w:bidi="ar-SA"/>
      </w:rPr>
    </w:lvl>
    <w:lvl w:ilvl="8" w:tplc="49441398">
      <w:numFmt w:val="bullet"/>
      <w:lvlText w:val="•"/>
      <w:lvlJc w:val="left"/>
      <w:pPr>
        <w:ind w:left="2308" w:hanging="360"/>
      </w:pPr>
      <w:rPr>
        <w:rFonts w:hint="default"/>
        <w:lang w:val="en-US" w:eastAsia="en-US" w:bidi="ar-SA"/>
      </w:rPr>
    </w:lvl>
  </w:abstractNum>
  <w:abstractNum w:abstractNumId="32" w15:restartNumberingAfterBreak="0">
    <w:nsid w:val="597240C8"/>
    <w:multiLevelType w:val="hybridMultilevel"/>
    <w:tmpl w:val="00D8B05A"/>
    <w:lvl w:ilvl="0" w:tplc="FA9608BC">
      <w:start w:val="1"/>
      <w:numFmt w:val="decimal"/>
      <w:lvlText w:val="%1."/>
      <w:lvlJc w:val="left"/>
      <w:pPr>
        <w:ind w:left="820" w:hanging="360"/>
      </w:pPr>
      <w:rPr>
        <w:rFonts w:hint="default"/>
        <w:spacing w:val="-1"/>
        <w:w w:val="100"/>
        <w:lang w:val="en-US" w:eastAsia="en-US" w:bidi="ar-SA"/>
      </w:rPr>
    </w:lvl>
    <w:lvl w:ilvl="1" w:tplc="978C51FC">
      <w:numFmt w:val="bullet"/>
      <w:lvlText w:val="•"/>
      <w:lvlJc w:val="left"/>
      <w:pPr>
        <w:ind w:left="1842" w:hanging="360"/>
      </w:pPr>
      <w:rPr>
        <w:rFonts w:hint="default"/>
        <w:lang w:val="en-US" w:eastAsia="en-US" w:bidi="ar-SA"/>
      </w:rPr>
    </w:lvl>
    <w:lvl w:ilvl="2" w:tplc="8042EBD4">
      <w:numFmt w:val="bullet"/>
      <w:lvlText w:val="•"/>
      <w:lvlJc w:val="left"/>
      <w:pPr>
        <w:ind w:left="2864" w:hanging="360"/>
      </w:pPr>
      <w:rPr>
        <w:rFonts w:hint="default"/>
        <w:lang w:val="en-US" w:eastAsia="en-US" w:bidi="ar-SA"/>
      </w:rPr>
    </w:lvl>
    <w:lvl w:ilvl="3" w:tplc="B70610B6">
      <w:numFmt w:val="bullet"/>
      <w:lvlText w:val="•"/>
      <w:lvlJc w:val="left"/>
      <w:pPr>
        <w:ind w:left="3886" w:hanging="360"/>
      </w:pPr>
      <w:rPr>
        <w:rFonts w:hint="default"/>
        <w:lang w:val="en-US" w:eastAsia="en-US" w:bidi="ar-SA"/>
      </w:rPr>
    </w:lvl>
    <w:lvl w:ilvl="4" w:tplc="66B25A04">
      <w:numFmt w:val="bullet"/>
      <w:lvlText w:val="•"/>
      <w:lvlJc w:val="left"/>
      <w:pPr>
        <w:ind w:left="4908" w:hanging="360"/>
      </w:pPr>
      <w:rPr>
        <w:rFonts w:hint="default"/>
        <w:lang w:val="en-US" w:eastAsia="en-US" w:bidi="ar-SA"/>
      </w:rPr>
    </w:lvl>
    <w:lvl w:ilvl="5" w:tplc="CC1E49F2">
      <w:numFmt w:val="bullet"/>
      <w:lvlText w:val="•"/>
      <w:lvlJc w:val="left"/>
      <w:pPr>
        <w:ind w:left="5930" w:hanging="360"/>
      </w:pPr>
      <w:rPr>
        <w:rFonts w:hint="default"/>
        <w:lang w:val="en-US" w:eastAsia="en-US" w:bidi="ar-SA"/>
      </w:rPr>
    </w:lvl>
    <w:lvl w:ilvl="6" w:tplc="419698E8">
      <w:numFmt w:val="bullet"/>
      <w:lvlText w:val="•"/>
      <w:lvlJc w:val="left"/>
      <w:pPr>
        <w:ind w:left="6952" w:hanging="360"/>
      </w:pPr>
      <w:rPr>
        <w:rFonts w:hint="default"/>
        <w:lang w:val="en-US" w:eastAsia="en-US" w:bidi="ar-SA"/>
      </w:rPr>
    </w:lvl>
    <w:lvl w:ilvl="7" w:tplc="98FCA1A4">
      <w:numFmt w:val="bullet"/>
      <w:lvlText w:val="•"/>
      <w:lvlJc w:val="left"/>
      <w:pPr>
        <w:ind w:left="7974" w:hanging="360"/>
      </w:pPr>
      <w:rPr>
        <w:rFonts w:hint="default"/>
        <w:lang w:val="en-US" w:eastAsia="en-US" w:bidi="ar-SA"/>
      </w:rPr>
    </w:lvl>
    <w:lvl w:ilvl="8" w:tplc="913E90CA">
      <w:numFmt w:val="bullet"/>
      <w:lvlText w:val="•"/>
      <w:lvlJc w:val="left"/>
      <w:pPr>
        <w:ind w:left="8996" w:hanging="360"/>
      </w:pPr>
      <w:rPr>
        <w:rFonts w:hint="default"/>
        <w:lang w:val="en-US" w:eastAsia="en-US" w:bidi="ar-SA"/>
      </w:rPr>
    </w:lvl>
  </w:abstractNum>
  <w:abstractNum w:abstractNumId="33" w15:restartNumberingAfterBreak="0">
    <w:nsid w:val="5ED277FB"/>
    <w:multiLevelType w:val="multilevel"/>
    <w:tmpl w:val="4ACA9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F1E4496"/>
    <w:multiLevelType w:val="hybridMultilevel"/>
    <w:tmpl w:val="BDD632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38B1C16"/>
    <w:multiLevelType w:val="multilevel"/>
    <w:tmpl w:val="4ED2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24D2F"/>
    <w:multiLevelType w:val="hybridMultilevel"/>
    <w:tmpl w:val="81F867CA"/>
    <w:lvl w:ilvl="0" w:tplc="0B181D70">
      <w:numFmt w:val="bullet"/>
      <w:lvlText w:val="●"/>
      <w:lvlJc w:val="left"/>
      <w:pPr>
        <w:ind w:left="815" w:hanging="360"/>
      </w:pPr>
      <w:rPr>
        <w:rFonts w:ascii="Arial" w:eastAsia="Arial" w:hAnsi="Arial" w:cs="Arial" w:hint="default"/>
        <w:b w:val="0"/>
        <w:bCs w:val="0"/>
        <w:i w:val="0"/>
        <w:iCs w:val="0"/>
        <w:spacing w:val="0"/>
        <w:w w:val="100"/>
        <w:sz w:val="20"/>
        <w:szCs w:val="20"/>
        <w:lang w:val="en-US" w:eastAsia="en-US" w:bidi="ar-SA"/>
      </w:rPr>
    </w:lvl>
    <w:lvl w:ilvl="1" w:tplc="9F646F4C">
      <w:numFmt w:val="bullet"/>
      <w:lvlText w:val="•"/>
      <w:lvlJc w:val="left"/>
      <w:pPr>
        <w:ind w:left="1006" w:hanging="360"/>
      </w:pPr>
      <w:rPr>
        <w:rFonts w:hint="default"/>
        <w:lang w:val="en-US" w:eastAsia="en-US" w:bidi="ar-SA"/>
      </w:rPr>
    </w:lvl>
    <w:lvl w:ilvl="2" w:tplc="30F24262">
      <w:numFmt w:val="bullet"/>
      <w:lvlText w:val="•"/>
      <w:lvlJc w:val="left"/>
      <w:pPr>
        <w:ind w:left="1192" w:hanging="360"/>
      </w:pPr>
      <w:rPr>
        <w:rFonts w:hint="default"/>
        <w:lang w:val="en-US" w:eastAsia="en-US" w:bidi="ar-SA"/>
      </w:rPr>
    </w:lvl>
    <w:lvl w:ilvl="3" w:tplc="1BB070F6">
      <w:numFmt w:val="bullet"/>
      <w:lvlText w:val="•"/>
      <w:lvlJc w:val="left"/>
      <w:pPr>
        <w:ind w:left="1378" w:hanging="360"/>
      </w:pPr>
      <w:rPr>
        <w:rFonts w:hint="default"/>
        <w:lang w:val="en-US" w:eastAsia="en-US" w:bidi="ar-SA"/>
      </w:rPr>
    </w:lvl>
    <w:lvl w:ilvl="4" w:tplc="08B68F48">
      <w:numFmt w:val="bullet"/>
      <w:lvlText w:val="•"/>
      <w:lvlJc w:val="left"/>
      <w:pPr>
        <w:ind w:left="1564" w:hanging="360"/>
      </w:pPr>
      <w:rPr>
        <w:rFonts w:hint="default"/>
        <w:lang w:val="en-US" w:eastAsia="en-US" w:bidi="ar-SA"/>
      </w:rPr>
    </w:lvl>
    <w:lvl w:ilvl="5" w:tplc="24F088F2">
      <w:numFmt w:val="bullet"/>
      <w:lvlText w:val="•"/>
      <w:lvlJc w:val="left"/>
      <w:pPr>
        <w:ind w:left="1750" w:hanging="360"/>
      </w:pPr>
      <w:rPr>
        <w:rFonts w:hint="default"/>
        <w:lang w:val="en-US" w:eastAsia="en-US" w:bidi="ar-SA"/>
      </w:rPr>
    </w:lvl>
    <w:lvl w:ilvl="6" w:tplc="13A040DE">
      <w:numFmt w:val="bullet"/>
      <w:lvlText w:val="•"/>
      <w:lvlJc w:val="left"/>
      <w:pPr>
        <w:ind w:left="1936" w:hanging="360"/>
      </w:pPr>
      <w:rPr>
        <w:rFonts w:hint="default"/>
        <w:lang w:val="en-US" w:eastAsia="en-US" w:bidi="ar-SA"/>
      </w:rPr>
    </w:lvl>
    <w:lvl w:ilvl="7" w:tplc="E938BD0E">
      <w:numFmt w:val="bullet"/>
      <w:lvlText w:val="•"/>
      <w:lvlJc w:val="left"/>
      <w:pPr>
        <w:ind w:left="2122" w:hanging="360"/>
      </w:pPr>
      <w:rPr>
        <w:rFonts w:hint="default"/>
        <w:lang w:val="en-US" w:eastAsia="en-US" w:bidi="ar-SA"/>
      </w:rPr>
    </w:lvl>
    <w:lvl w:ilvl="8" w:tplc="5D38BC9C">
      <w:numFmt w:val="bullet"/>
      <w:lvlText w:val="•"/>
      <w:lvlJc w:val="left"/>
      <w:pPr>
        <w:ind w:left="2308" w:hanging="360"/>
      </w:pPr>
      <w:rPr>
        <w:rFonts w:hint="default"/>
        <w:lang w:val="en-US" w:eastAsia="en-US" w:bidi="ar-SA"/>
      </w:rPr>
    </w:lvl>
  </w:abstractNum>
  <w:abstractNum w:abstractNumId="37" w15:restartNumberingAfterBreak="0">
    <w:nsid w:val="7414651E"/>
    <w:multiLevelType w:val="hybridMultilevel"/>
    <w:tmpl w:val="FCCCA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8E13466"/>
    <w:multiLevelType w:val="multilevel"/>
    <w:tmpl w:val="BE52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5E55B0"/>
    <w:multiLevelType w:val="multilevel"/>
    <w:tmpl w:val="02222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97551144">
    <w:abstractNumId w:val="30"/>
  </w:num>
  <w:num w:numId="2" w16cid:durableId="752161153">
    <w:abstractNumId w:val="34"/>
  </w:num>
  <w:num w:numId="3" w16cid:durableId="1726830777">
    <w:abstractNumId w:val="0"/>
  </w:num>
  <w:num w:numId="4" w16cid:durableId="687176993">
    <w:abstractNumId w:val="13"/>
  </w:num>
  <w:num w:numId="5" w16cid:durableId="383606817">
    <w:abstractNumId w:val="11"/>
  </w:num>
  <w:num w:numId="6" w16cid:durableId="1853448042">
    <w:abstractNumId w:val="2"/>
  </w:num>
  <w:num w:numId="7" w16cid:durableId="434449758">
    <w:abstractNumId w:val="35"/>
  </w:num>
  <w:num w:numId="8" w16cid:durableId="831219365">
    <w:abstractNumId w:val="26"/>
  </w:num>
  <w:num w:numId="9" w16cid:durableId="1331955097">
    <w:abstractNumId w:val="27"/>
  </w:num>
  <w:num w:numId="10" w16cid:durableId="415828943">
    <w:abstractNumId w:val="8"/>
  </w:num>
  <w:num w:numId="11" w16cid:durableId="297684803">
    <w:abstractNumId w:val="1"/>
  </w:num>
  <w:num w:numId="12" w16cid:durableId="61410889">
    <w:abstractNumId w:val="19"/>
  </w:num>
  <w:num w:numId="13" w16cid:durableId="1732576029">
    <w:abstractNumId w:val="18"/>
  </w:num>
  <w:num w:numId="14" w16cid:durableId="635450975">
    <w:abstractNumId w:val="38"/>
  </w:num>
  <w:num w:numId="15" w16cid:durableId="1191337612">
    <w:abstractNumId w:val="3"/>
  </w:num>
  <w:num w:numId="16" w16cid:durableId="726297828">
    <w:abstractNumId w:val="20"/>
  </w:num>
  <w:num w:numId="17" w16cid:durableId="1374429076">
    <w:abstractNumId w:val="39"/>
  </w:num>
  <w:num w:numId="18" w16cid:durableId="2140297934">
    <w:abstractNumId w:val="33"/>
  </w:num>
  <w:num w:numId="19" w16cid:durableId="1321739688">
    <w:abstractNumId w:val="28"/>
  </w:num>
  <w:num w:numId="20" w16cid:durableId="1767187044">
    <w:abstractNumId w:val="23"/>
  </w:num>
  <w:num w:numId="21" w16cid:durableId="974680895">
    <w:abstractNumId w:val="10"/>
  </w:num>
  <w:num w:numId="22" w16cid:durableId="1651400219">
    <w:abstractNumId w:val="9"/>
  </w:num>
  <w:num w:numId="23" w16cid:durableId="504057819">
    <w:abstractNumId w:val="24"/>
  </w:num>
  <w:num w:numId="24" w16cid:durableId="1783455361">
    <w:abstractNumId w:val="21"/>
  </w:num>
  <w:num w:numId="25" w16cid:durableId="195237766">
    <w:abstractNumId w:val="4"/>
  </w:num>
  <w:num w:numId="26" w16cid:durableId="1512985838">
    <w:abstractNumId w:val="5"/>
  </w:num>
  <w:num w:numId="27" w16cid:durableId="509413338">
    <w:abstractNumId w:val="32"/>
  </w:num>
  <w:num w:numId="28" w16cid:durableId="2119829793">
    <w:abstractNumId w:val="14"/>
  </w:num>
  <w:num w:numId="29" w16cid:durableId="1662270175">
    <w:abstractNumId w:val="36"/>
  </w:num>
  <w:num w:numId="30" w16cid:durableId="1071780784">
    <w:abstractNumId w:val="6"/>
  </w:num>
  <w:num w:numId="31" w16cid:durableId="1937440877">
    <w:abstractNumId w:val="17"/>
  </w:num>
  <w:num w:numId="32" w16cid:durableId="311720817">
    <w:abstractNumId w:val="31"/>
  </w:num>
  <w:num w:numId="33" w16cid:durableId="1406102031">
    <w:abstractNumId w:val="15"/>
  </w:num>
  <w:num w:numId="34" w16cid:durableId="868954210">
    <w:abstractNumId w:val="29"/>
  </w:num>
  <w:num w:numId="35" w16cid:durableId="1835220085">
    <w:abstractNumId w:val="16"/>
  </w:num>
  <w:num w:numId="36" w16cid:durableId="677998316">
    <w:abstractNumId w:val="25"/>
  </w:num>
  <w:num w:numId="37" w16cid:durableId="536509298">
    <w:abstractNumId w:val="7"/>
  </w:num>
  <w:num w:numId="38" w16cid:durableId="633799908">
    <w:abstractNumId w:val="22"/>
  </w:num>
  <w:num w:numId="39" w16cid:durableId="1901594339">
    <w:abstractNumId w:val="37"/>
  </w:num>
  <w:num w:numId="40" w16cid:durableId="56283423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2C"/>
    <w:rsid w:val="00001E3B"/>
    <w:rsid w:val="0000234E"/>
    <w:rsid w:val="000055EC"/>
    <w:rsid w:val="00010195"/>
    <w:rsid w:val="000118CE"/>
    <w:rsid w:val="0001483C"/>
    <w:rsid w:val="000160E7"/>
    <w:rsid w:val="000178F4"/>
    <w:rsid w:val="000204F8"/>
    <w:rsid w:val="0002360D"/>
    <w:rsid w:val="0002398B"/>
    <w:rsid w:val="000248EA"/>
    <w:rsid w:val="000262EC"/>
    <w:rsid w:val="0002791C"/>
    <w:rsid w:val="00030054"/>
    <w:rsid w:val="000308E9"/>
    <w:rsid w:val="00040861"/>
    <w:rsid w:val="00042014"/>
    <w:rsid w:val="00043DF3"/>
    <w:rsid w:val="0004400B"/>
    <w:rsid w:val="00044012"/>
    <w:rsid w:val="00045CB8"/>
    <w:rsid w:val="0004722C"/>
    <w:rsid w:val="00050E4D"/>
    <w:rsid w:val="00055975"/>
    <w:rsid w:val="000615F5"/>
    <w:rsid w:val="00063B68"/>
    <w:rsid w:val="0006503D"/>
    <w:rsid w:val="00071348"/>
    <w:rsid w:val="00072030"/>
    <w:rsid w:val="00073EDA"/>
    <w:rsid w:val="00075492"/>
    <w:rsid w:val="00075990"/>
    <w:rsid w:val="000833FF"/>
    <w:rsid w:val="00083E28"/>
    <w:rsid w:val="00087D2E"/>
    <w:rsid w:val="000919E5"/>
    <w:rsid w:val="00091D77"/>
    <w:rsid w:val="00092DB8"/>
    <w:rsid w:val="00093AA7"/>
    <w:rsid w:val="000942DD"/>
    <w:rsid w:val="00094E96"/>
    <w:rsid w:val="00094EBE"/>
    <w:rsid w:val="000968B2"/>
    <w:rsid w:val="000972E2"/>
    <w:rsid w:val="000A0354"/>
    <w:rsid w:val="000A4383"/>
    <w:rsid w:val="000A58DA"/>
    <w:rsid w:val="000A74CC"/>
    <w:rsid w:val="000B1442"/>
    <w:rsid w:val="000B2E83"/>
    <w:rsid w:val="000B5667"/>
    <w:rsid w:val="000C45AA"/>
    <w:rsid w:val="000C53D3"/>
    <w:rsid w:val="000D0AB8"/>
    <w:rsid w:val="000D11CC"/>
    <w:rsid w:val="000D136F"/>
    <w:rsid w:val="000D2C87"/>
    <w:rsid w:val="000D5BEA"/>
    <w:rsid w:val="000E0181"/>
    <w:rsid w:val="000E125F"/>
    <w:rsid w:val="000E4902"/>
    <w:rsid w:val="000E7BBE"/>
    <w:rsid w:val="000F022C"/>
    <w:rsid w:val="000F2F92"/>
    <w:rsid w:val="000F3116"/>
    <w:rsid w:val="000F48D1"/>
    <w:rsid w:val="000F6619"/>
    <w:rsid w:val="000F6727"/>
    <w:rsid w:val="000F6934"/>
    <w:rsid w:val="001019BD"/>
    <w:rsid w:val="001024D3"/>
    <w:rsid w:val="00102673"/>
    <w:rsid w:val="00105A28"/>
    <w:rsid w:val="00106E6B"/>
    <w:rsid w:val="0011071B"/>
    <w:rsid w:val="00111957"/>
    <w:rsid w:val="00111BB0"/>
    <w:rsid w:val="001121B9"/>
    <w:rsid w:val="00113E4E"/>
    <w:rsid w:val="001158F3"/>
    <w:rsid w:val="00116FDD"/>
    <w:rsid w:val="001171FB"/>
    <w:rsid w:val="0012160D"/>
    <w:rsid w:val="00122EA5"/>
    <w:rsid w:val="00124429"/>
    <w:rsid w:val="001247BE"/>
    <w:rsid w:val="00125221"/>
    <w:rsid w:val="001301BB"/>
    <w:rsid w:val="0013638C"/>
    <w:rsid w:val="00137038"/>
    <w:rsid w:val="00142D71"/>
    <w:rsid w:val="0014378B"/>
    <w:rsid w:val="00145173"/>
    <w:rsid w:val="00153FD1"/>
    <w:rsid w:val="0016158F"/>
    <w:rsid w:val="0016352B"/>
    <w:rsid w:val="0016392C"/>
    <w:rsid w:val="00173CFE"/>
    <w:rsid w:val="00174565"/>
    <w:rsid w:val="00176E00"/>
    <w:rsid w:val="0017771E"/>
    <w:rsid w:val="00180A57"/>
    <w:rsid w:val="0018594B"/>
    <w:rsid w:val="001876FB"/>
    <w:rsid w:val="00187C4D"/>
    <w:rsid w:val="00192773"/>
    <w:rsid w:val="00194156"/>
    <w:rsid w:val="00194800"/>
    <w:rsid w:val="001976BC"/>
    <w:rsid w:val="001977D4"/>
    <w:rsid w:val="001978B8"/>
    <w:rsid w:val="001978FF"/>
    <w:rsid w:val="001A0D21"/>
    <w:rsid w:val="001A1753"/>
    <w:rsid w:val="001A4009"/>
    <w:rsid w:val="001B0B24"/>
    <w:rsid w:val="001B2524"/>
    <w:rsid w:val="001B2A3F"/>
    <w:rsid w:val="001B3373"/>
    <w:rsid w:val="001B3C73"/>
    <w:rsid w:val="001B4659"/>
    <w:rsid w:val="001B4A01"/>
    <w:rsid w:val="001B5249"/>
    <w:rsid w:val="001B5275"/>
    <w:rsid w:val="001B56DC"/>
    <w:rsid w:val="001C008B"/>
    <w:rsid w:val="001C320D"/>
    <w:rsid w:val="001C34F6"/>
    <w:rsid w:val="001C394E"/>
    <w:rsid w:val="001D0EC1"/>
    <w:rsid w:val="001D1B9A"/>
    <w:rsid w:val="001D1D46"/>
    <w:rsid w:val="001D22CB"/>
    <w:rsid w:val="001D3948"/>
    <w:rsid w:val="001D4DE6"/>
    <w:rsid w:val="001E1840"/>
    <w:rsid w:val="001E29B2"/>
    <w:rsid w:val="001E48A1"/>
    <w:rsid w:val="001E7FA9"/>
    <w:rsid w:val="001F0DE0"/>
    <w:rsid w:val="001F116A"/>
    <w:rsid w:val="001F16BB"/>
    <w:rsid w:val="001F6E06"/>
    <w:rsid w:val="002036CB"/>
    <w:rsid w:val="00204031"/>
    <w:rsid w:val="00204CC6"/>
    <w:rsid w:val="00210B45"/>
    <w:rsid w:val="002144D9"/>
    <w:rsid w:val="0022025F"/>
    <w:rsid w:val="0022226E"/>
    <w:rsid w:val="002257E6"/>
    <w:rsid w:val="00225BBB"/>
    <w:rsid w:val="00226F14"/>
    <w:rsid w:val="00231EFC"/>
    <w:rsid w:val="002354CC"/>
    <w:rsid w:val="00237382"/>
    <w:rsid w:val="00240E33"/>
    <w:rsid w:val="002432A8"/>
    <w:rsid w:val="00244C33"/>
    <w:rsid w:val="0024564E"/>
    <w:rsid w:val="00247C05"/>
    <w:rsid w:val="00254047"/>
    <w:rsid w:val="002554D7"/>
    <w:rsid w:val="002559FE"/>
    <w:rsid w:val="00257DA5"/>
    <w:rsid w:val="00260312"/>
    <w:rsid w:val="00261C28"/>
    <w:rsid w:val="00262917"/>
    <w:rsid w:val="002646F1"/>
    <w:rsid w:val="00266937"/>
    <w:rsid w:val="00270622"/>
    <w:rsid w:val="00273639"/>
    <w:rsid w:val="00275AD6"/>
    <w:rsid w:val="00277333"/>
    <w:rsid w:val="00277B15"/>
    <w:rsid w:val="00277BDF"/>
    <w:rsid w:val="002806BE"/>
    <w:rsid w:val="00281110"/>
    <w:rsid w:val="0028319B"/>
    <w:rsid w:val="00284DDF"/>
    <w:rsid w:val="00291119"/>
    <w:rsid w:val="00291213"/>
    <w:rsid w:val="00291393"/>
    <w:rsid w:val="002934B9"/>
    <w:rsid w:val="0029377C"/>
    <w:rsid w:val="00295195"/>
    <w:rsid w:val="002A1F75"/>
    <w:rsid w:val="002A3627"/>
    <w:rsid w:val="002A785E"/>
    <w:rsid w:val="002A7EB2"/>
    <w:rsid w:val="002B7734"/>
    <w:rsid w:val="002C239F"/>
    <w:rsid w:val="002C3691"/>
    <w:rsid w:val="002C7108"/>
    <w:rsid w:val="002D4ECC"/>
    <w:rsid w:val="002D749D"/>
    <w:rsid w:val="002D7E92"/>
    <w:rsid w:val="002E023C"/>
    <w:rsid w:val="002E265E"/>
    <w:rsid w:val="002E2927"/>
    <w:rsid w:val="002E41FC"/>
    <w:rsid w:val="002E4C9D"/>
    <w:rsid w:val="002E4E46"/>
    <w:rsid w:val="002E64B4"/>
    <w:rsid w:val="002E661B"/>
    <w:rsid w:val="002E68C7"/>
    <w:rsid w:val="002E749A"/>
    <w:rsid w:val="002F2400"/>
    <w:rsid w:val="002F4031"/>
    <w:rsid w:val="002F404F"/>
    <w:rsid w:val="002F4A04"/>
    <w:rsid w:val="002F4EB7"/>
    <w:rsid w:val="002F5B00"/>
    <w:rsid w:val="00302BA1"/>
    <w:rsid w:val="00303114"/>
    <w:rsid w:val="003041A7"/>
    <w:rsid w:val="0030516C"/>
    <w:rsid w:val="0030635D"/>
    <w:rsid w:val="00310321"/>
    <w:rsid w:val="003159E9"/>
    <w:rsid w:val="00315E06"/>
    <w:rsid w:val="0032072A"/>
    <w:rsid w:val="003209B7"/>
    <w:rsid w:val="003241FA"/>
    <w:rsid w:val="00325C63"/>
    <w:rsid w:val="003322F7"/>
    <w:rsid w:val="00335040"/>
    <w:rsid w:val="00335519"/>
    <w:rsid w:val="003366F8"/>
    <w:rsid w:val="00336708"/>
    <w:rsid w:val="003404D6"/>
    <w:rsid w:val="00340B91"/>
    <w:rsid w:val="00342E65"/>
    <w:rsid w:val="00345F08"/>
    <w:rsid w:val="003508A8"/>
    <w:rsid w:val="003563C5"/>
    <w:rsid w:val="00356903"/>
    <w:rsid w:val="003572D1"/>
    <w:rsid w:val="003602EE"/>
    <w:rsid w:val="0036179A"/>
    <w:rsid w:val="00362C5F"/>
    <w:rsid w:val="00364844"/>
    <w:rsid w:val="003651E9"/>
    <w:rsid w:val="0036638C"/>
    <w:rsid w:val="00367897"/>
    <w:rsid w:val="00370CB5"/>
    <w:rsid w:val="00372C5E"/>
    <w:rsid w:val="0037426A"/>
    <w:rsid w:val="0037492E"/>
    <w:rsid w:val="003766A2"/>
    <w:rsid w:val="003803E6"/>
    <w:rsid w:val="00380C43"/>
    <w:rsid w:val="00385720"/>
    <w:rsid w:val="003900DD"/>
    <w:rsid w:val="003906DF"/>
    <w:rsid w:val="00391267"/>
    <w:rsid w:val="00392194"/>
    <w:rsid w:val="00393E19"/>
    <w:rsid w:val="00393F0A"/>
    <w:rsid w:val="003955E4"/>
    <w:rsid w:val="00395D9E"/>
    <w:rsid w:val="00396B88"/>
    <w:rsid w:val="00397F6A"/>
    <w:rsid w:val="003A0BA0"/>
    <w:rsid w:val="003A1B50"/>
    <w:rsid w:val="003A36ED"/>
    <w:rsid w:val="003A3771"/>
    <w:rsid w:val="003A7651"/>
    <w:rsid w:val="003B0134"/>
    <w:rsid w:val="003B1C71"/>
    <w:rsid w:val="003B6E58"/>
    <w:rsid w:val="003B7E97"/>
    <w:rsid w:val="003C7716"/>
    <w:rsid w:val="003D1BCD"/>
    <w:rsid w:val="003D2115"/>
    <w:rsid w:val="003D2332"/>
    <w:rsid w:val="003D55C7"/>
    <w:rsid w:val="003E1D8D"/>
    <w:rsid w:val="003E4DCD"/>
    <w:rsid w:val="003F06A2"/>
    <w:rsid w:val="003F3478"/>
    <w:rsid w:val="003F38DD"/>
    <w:rsid w:val="003F4308"/>
    <w:rsid w:val="003F434B"/>
    <w:rsid w:val="004055C1"/>
    <w:rsid w:val="00405C55"/>
    <w:rsid w:val="004060A3"/>
    <w:rsid w:val="0040753A"/>
    <w:rsid w:val="0041189E"/>
    <w:rsid w:val="00411CE2"/>
    <w:rsid w:val="00413665"/>
    <w:rsid w:val="00413B8C"/>
    <w:rsid w:val="004174C8"/>
    <w:rsid w:val="0042103F"/>
    <w:rsid w:val="004222AE"/>
    <w:rsid w:val="00423288"/>
    <w:rsid w:val="00424096"/>
    <w:rsid w:val="004264A3"/>
    <w:rsid w:val="00431204"/>
    <w:rsid w:val="00434C97"/>
    <w:rsid w:val="00436769"/>
    <w:rsid w:val="0044024B"/>
    <w:rsid w:val="00440B50"/>
    <w:rsid w:val="0044130D"/>
    <w:rsid w:val="00442647"/>
    <w:rsid w:val="0044347A"/>
    <w:rsid w:val="0044422C"/>
    <w:rsid w:val="00446213"/>
    <w:rsid w:val="004529B4"/>
    <w:rsid w:val="00456578"/>
    <w:rsid w:val="00456A27"/>
    <w:rsid w:val="00456C82"/>
    <w:rsid w:val="00462667"/>
    <w:rsid w:val="00464B22"/>
    <w:rsid w:val="00465503"/>
    <w:rsid w:val="0046609E"/>
    <w:rsid w:val="00470E19"/>
    <w:rsid w:val="00472383"/>
    <w:rsid w:val="0047300F"/>
    <w:rsid w:val="0047444B"/>
    <w:rsid w:val="004773CF"/>
    <w:rsid w:val="00477D86"/>
    <w:rsid w:val="00481550"/>
    <w:rsid w:val="00482403"/>
    <w:rsid w:val="00482496"/>
    <w:rsid w:val="0048285E"/>
    <w:rsid w:val="00482B63"/>
    <w:rsid w:val="004872B7"/>
    <w:rsid w:val="00492C42"/>
    <w:rsid w:val="00493E0D"/>
    <w:rsid w:val="00493EC3"/>
    <w:rsid w:val="0049503E"/>
    <w:rsid w:val="004A0B84"/>
    <w:rsid w:val="004A2A03"/>
    <w:rsid w:val="004A377D"/>
    <w:rsid w:val="004A6B1A"/>
    <w:rsid w:val="004A7161"/>
    <w:rsid w:val="004B2E34"/>
    <w:rsid w:val="004B5DF3"/>
    <w:rsid w:val="004B7B43"/>
    <w:rsid w:val="004C035F"/>
    <w:rsid w:val="004C1E7C"/>
    <w:rsid w:val="004C2836"/>
    <w:rsid w:val="004C51F8"/>
    <w:rsid w:val="004C5971"/>
    <w:rsid w:val="004C6B20"/>
    <w:rsid w:val="004D0067"/>
    <w:rsid w:val="004D011C"/>
    <w:rsid w:val="004D0197"/>
    <w:rsid w:val="004D46F4"/>
    <w:rsid w:val="004D7922"/>
    <w:rsid w:val="004E15FE"/>
    <w:rsid w:val="004E238A"/>
    <w:rsid w:val="004E245A"/>
    <w:rsid w:val="004E46AE"/>
    <w:rsid w:val="004E6C50"/>
    <w:rsid w:val="004E7107"/>
    <w:rsid w:val="004E7BD0"/>
    <w:rsid w:val="004F1048"/>
    <w:rsid w:val="004F4C0C"/>
    <w:rsid w:val="004F74C0"/>
    <w:rsid w:val="00500ED9"/>
    <w:rsid w:val="00501E92"/>
    <w:rsid w:val="00504EE9"/>
    <w:rsid w:val="005057B3"/>
    <w:rsid w:val="00506613"/>
    <w:rsid w:val="00510413"/>
    <w:rsid w:val="005174D3"/>
    <w:rsid w:val="005214AB"/>
    <w:rsid w:val="00522391"/>
    <w:rsid w:val="005252F1"/>
    <w:rsid w:val="00526C53"/>
    <w:rsid w:val="0052763F"/>
    <w:rsid w:val="00532082"/>
    <w:rsid w:val="00536BC2"/>
    <w:rsid w:val="005377AD"/>
    <w:rsid w:val="00545C8A"/>
    <w:rsid w:val="00550398"/>
    <w:rsid w:val="005506D2"/>
    <w:rsid w:val="0055285E"/>
    <w:rsid w:val="00552DC2"/>
    <w:rsid w:val="005531CF"/>
    <w:rsid w:val="00553A24"/>
    <w:rsid w:val="00556CEA"/>
    <w:rsid w:val="00556F7E"/>
    <w:rsid w:val="00560FB7"/>
    <w:rsid w:val="005616FB"/>
    <w:rsid w:val="00564388"/>
    <w:rsid w:val="00564C17"/>
    <w:rsid w:val="00566638"/>
    <w:rsid w:val="00582028"/>
    <w:rsid w:val="005853CE"/>
    <w:rsid w:val="0058574E"/>
    <w:rsid w:val="00591269"/>
    <w:rsid w:val="00594115"/>
    <w:rsid w:val="00594E2E"/>
    <w:rsid w:val="005978F6"/>
    <w:rsid w:val="005A32FC"/>
    <w:rsid w:val="005A76A7"/>
    <w:rsid w:val="005B027A"/>
    <w:rsid w:val="005B1774"/>
    <w:rsid w:val="005B5119"/>
    <w:rsid w:val="005B5E5A"/>
    <w:rsid w:val="005B72A1"/>
    <w:rsid w:val="005C06A7"/>
    <w:rsid w:val="005C0941"/>
    <w:rsid w:val="005C1960"/>
    <w:rsid w:val="005C36F5"/>
    <w:rsid w:val="005C4E79"/>
    <w:rsid w:val="005C545A"/>
    <w:rsid w:val="005C5623"/>
    <w:rsid w:val="005C69DC"/>
    <w:rsid w:val="005C72ED"/>
    <w:rsid w:val="005C7FB6"/>
    <w:rsid w:val="005D0FED"/>
    <w:rsid w:val="005D1F5E"/>
    <w:rsid w:val="005E18A5"/>
    <w:rsid w:val="005E250C"/>
    <w:rsid w:val="005E2EAA"/>
    <w:rsid w:val="005E4938"/>
    <w:rsid w:val="005E644E"/>
    <w:rsid w:val="005E6578"/>
    <w:rsid w:val="005E660D"/>
    <w:rsid w:val="005E6932"/>
    <w:rsid w:val="005E6A1F"/>
    <w:rsid w:val="005E6FA1"/>
    <w:rsid w:val="005F126C"/>
    <w:rsid w:val="005F2DD7"/>
    <w:rsid w:val="005F419C"/>
    <w:rsid w:val="005F59B1"/>
    <w:rsid w:val="00600484"/>
    <w:rsid w:val="0060133D"/>
    <w:rsid w:val="006017AE"/>
    <w:rsid w:val="00601D66"/>
    <w:rsid w:val="0060217E"/>
    <w:rsid w:val="006024D1"/>
    <w:rsid w:val="00604281"/>
    <w:rsid w:val="006044EF"/>
    <w:rsid w:val="00604B83"/>
    <w:rsid w:val="00605B24"/>
    <w:rsid w:val="0060612E"/>
    <w:rsid w:val="0060637C"/>
    <w:rsid w:val="00606AC4"/>
    <w:rsid w:val="0060778E"/>
    <w:rsid w:val="00611477"/>
    <w:rsid w:val="00611D6E"/>
    <w:rsid w:val="00615356"/>
    <w:rsid w:val="0061669B"/>
    <w:rsid w:val="006259AA"/>
    <w:rsid w:val="00625B3C"/>
    <w:rsid w:val="006335EF"/>
    <w:rsid w:val="006348C1"/>
    <w:rsid w:val="006349B2"/>
    <w:rsid w:val="0063518B"/>
    <w:rsid w:val="00637C2A"/>
    <w:rsid w:val="006432D8"/>
    <w:rsid w:val="00656003"/>
    <w:rsid w:val="006616B0"/>
    <w:rsid w:val="00661E67"/>
    <w:rsid w:val="00662367"/>
    <w:rsid w:val="00666F99"/>
    <w:rsid w:val="00667299"/>
    <w:rsid w:val="0066763A"/>
    <w:rsid w:val="006714A8"/>
    <w:rsid w:val="006722A2"/>
    <w:rsid w:val="00674799"/>
    <w:rsid w:val="00674B19"/>
    <w:rsid w:val="006755BF"/>
    <w:rsid w:val="006773E3"/>
    <w:rsid w:val="006800D7"/>
    <w:rsid w:val="00683540"/>
    <w:rsid w:val="00685EE4"/>
    <w:rsid w:val="00687523"/>
    <w:rsid w:val="006876BA"/>
    <w:rsid w:val="006900B7"/>
    <w:rsid w:val="00691AE5"/>
    <w:rsid w:val="00695C8F"/>
    <w:rsid w:val="006A0210"/>
    <w:rsid w:val="006A0275"/>
    <w:rsid w:val="006A17F1"/>
    <w:rsid w:val="006A1A3E"/>
    <w:rsid w:val="006A24D9"/>
    <w:rsid w:val="006A45E4"/>
    <w:rsid w:val="006A728D"/>
    <w:rsid w:val="006A729C"/>
    <w:rsid w:val="006A74CC"/>
    <w:rsid w:val="006B2085"/>
    <w:rsid w:val="006B5530"/>
    <w:rsid w:val="006C037E"/>
    <w:rsid w:val="006C378E"/>
    <w:rsid w:val="006C4F02"/>
    <w:rsid w:val="006C689D"/>
    <w:rsid w:val="006D0DBD"/>
    <w:rsid w:val="006D4086"/>
    <w:rsid w:val="006D4C71"/>
    <w:rsid w:val="006D4F97"/>
    <w:rsid w:val="006D6B89"/>
    <w:rsid w:val="006D7FA4"/>
    <w:rsid w:val="006E0015"/>
    <w:rsid w:val="006E0E16"/>
    <w:rsid w:val="006E1C03"/>
    <w:rsid w:val="006E34C0"/>
    <w:rsid w:val="006E382F"/>
    <w:rsid w:val="006E67B4"/>
    <w:rsid w:val="006F168C"/>
    <w:rsid w:val="006F2BEF"/>
    <w:rsid w:val="006F2CE8"/>
    <w:rsid w:val="006F43B2"/>
    <w:rsid w:val="006F6D77"/>
    <w:rsid w:val="006F757C"/>
    <w:rsid w:val="007005D7"/>
    <w:rsid w:val="00703751"/>
    <w:rsid w:val="00703C94"/>
    <w:rsid w:val="007043D8"/>
    <w:rsid w:val="0070455D"/>
    <w:rsid w:val="0070584B"/>
    <w:rsid w:val="007103FF"/>
    <w:rsid w:val="00712BE4"/>
    <w:rsid w:val="007132B8"/>
    <w:rsid w:val="00713661"/>
    <w:rsid w:val="00716CDF"/>
    <w:rsid w:val="007228DC"/>
    <w:rsid w:val="007251D8"/>
    <w:rsid w:val="00725733"/>
    <w:rsid w:val="00725C41"/>
    <w:rsid w:val="00732F2D"/>
    <w:rsid w:val="00736086"/>
    <w:rsid w:val="0074137D"/>
    <w:rsid w:val="007428D4"/>
    <w:rsid w:val="00743677"/>
    <w:rsid w:val="00744C5C"/>
    <w:rsid w:val="00745AFF"/>
    <w:rsid w:val="007465C1"/>
    <w:rsid w:val="007474D1"/>
    <w:rsid w:val="007557F7"/>
    <w:rsid w:val="0076253D"/>
    <w:rsid w:val="00763EB0"/>
    <w:rsid w:val="00763ECA"/>
    <w:rsid w:val="00770BE0"/>
    <w:rsid w:val="00774ED7"/>
    <w:rsid w:val="0078184C"/>
    <w:rsid w:val="007825BC"/>
    <w:rsid w:val="00783DC9"/>
    <w:rsid w:val="00784D00"/>
    <w:rsid w:val="00786088"/>
    <w:rsid w:val="00792EB1"/>
    <w:rsid w:val="00795467"/>
    <w:rsid w:val="007A0897"/>
    <w:rsid w:val="007A243C"/>
    <w:rsid w:val="007A3A8E"/>
    <w:rsid w:val="007A749B"/>
    <w:rsid w:val="007A7AAA"/>
    <w:rsid w:val="007B0941"/>
    <w:rsid w:val="007B13D8"/>
    <w:rsid w:val="007B249A"/>
    <w:rsid w:val="007B2B8B"/>
    <w:rsid w:val="007B3594"/>
    <w:rsid w:val="007B7CC5"/>
    <w:rsid w:val="007B7FC7"/>
    <w:rsid w:val="007C03AC"/>
    <w:rsid w:val="007C1370"/>
    <w:rsid w:val="007C1800"/>
    <w:rsid w:val="007C2C74"/>
    <w:rsid w:val="007C5B0E"/>
    <w:rsid w:val="007C6129"/>
    <w:rsid w:val="007C63D4"/>
    <w:rsid w:val="007D080A"/>
    <w:rsid w:val="007D13BD"/>
    <w:rsid w:val="007D2328"/>
    <w:rsid w:val="007D4536"/>
    <w:rsid w:val="007D4A26"/>
    <w:rsid w:val="007D660C"/>
    <w:rsid w:val="007E1D83"/>
    <w:rsid w:val="007E312F"/>
    <w:rsid w:val="007E3757"/>
    <w:rsid w:val="007E4D5D"/>
    <w:rsid w:val="007E5454"/>
    <w:rsid w:val="007E7613"/>
    <w:rsid w:val="007E799F"/>
    <w:rsid w:val="007F3389"/>
    <w:rsid w:val="007F70C7"/>
    <w:rsid w:val="007F7271"/>
    <w:rsid w:val="007F7A59"/>
    <w:rsid w:val="00802F51"/>
    <w:rsid w:val="00803834"/>
    <w:rsid w:val="00804046"/>
    <w:rsid w:val="0080784E"/>
    <w:rsid w:val="0081389A"/>
    <w:rsid w:val="0081541D"/>
    <w:rsid w:val="00815524"/>
    <w:rsid w:val="00816807"/>
    <w:rsid w:val="00817567"/>
    <w:rsid w:val="00817763"/>
    <w:rsid w:val="00817C1C"/>
    <w:rsid w:val="00820962"/>
    <w:rsid w:val="00824FF0"/>
    <w:rsid w:val="008250ED"/>
    <w:rsid w:val="008304A7"/>
    <w:rsid w:val="0083677B"/>
    <w:rsid w:val="008414F0"/>
    <w:rsid w:val="00842606"/>
    <w:rsid w:val="008437BD"/>
    <w:rsid w:val="00843D69"/>
    <w:rsid w:val="008441F7"/>
    <w:rsid w:val="00844A80"/>
    <w:rsid w:val="008469B1"/>
    <w:rsid w:val="008516D7"/>
    <w:rsid w:val="0085322A"/>
    <w:rsid w:val="008535C1"/>
    <w:rsid w:val="00854474"/>
    <w:rsid w:val="0085511E"/>
    <w:rsid w:val="00860994"/>
    <w:rsid w:val="00860DF7"/>
    <w:rsid w:val="00863C6A"/>
    <w:rsid w:val="00865686"/>
    <w:rsid w:val="00870006"/>
    <w:rsid w:val="00871FB8"/>
    <w:rsid w:val="008764FE"/>
    <w:rsid w:val="00881358"/>
    <w:rsid w:val="008829F5"/>
    <w:rsid w:val="0088782F"/>
    <w:rsid w:val="00891A0D"/>
    <w:rsid w:val="00893B31"/>
    <w:rsid w:val="00893DD5"/>
    <w:rsid w:val="00894F60"/>
    <w:rsid w:val="00895C95"/>
    <w:rsid w:val="0089687C"/>
    <w:rsid w:val="00896ACE"/>
    <w:rsid w:val="00896B02"/>
    <w:rsid w:val="008A0635"/>
    <w:rsid w:val="008A0A7B"/>
    <w:rsid w:val="008A4B22"/>
    <w:rsid w:val="008A7CB4"/>
    <w:rsid w:val="008B1D6E"/>
    <w:rsid w:val="008B43BE"/>
    <w:rsid w:val="008B745F"/>
    <w:rsid w:val="008C351E"/>
    <w:rsid w:val="008C573A"/>
    <w:rsid w:val="008C7631"/>
    <w:rsid w:val="008D19DB"/>
    <w:rsid w:val="008D22EA"/>
    <w:rsid w:val="008D61E1"/>
    <w:rsid w:val="008D793F"/>
    <w:rsid w:val="008E01EE"/>
    <w:rsid w:val="008E23FA"/>
    <w:rsid w:val="008E2BDE"/>
    <w:rsid w:val="008E53B3"/>
    <w:rsid w:val="008F601F"/>
    <w:rsid w:val="008F620F"/>
    <w:rsid w:val="00900715"/>
    <w:rsid w:val="00902B99"/>
    <w:rsid w:val="0090398F"/>
    <w:rsid w:val="00906D50"/>
    <w:rsid w:val="00910A40"/>
    <w:rsid w:val="00911EA4"/>
    <w:rsid w:val="009124D6"/>
    <w:rsid w:val="00914438"/>
    <w:rsid w:val="0092045E"/>
    <w:rsid w:val="00924189"/>
    <w:rsid w:val="00924544"/>
    <w:rsid w:val="00924DE8"/>
    <w:rsid w:val="009269A1"/>
    <w:rsid w:val="009306F8"/>
    <w:rsid w:val="0093087B"/>
    <w:rsid w:val="00931E76"/>
    <w:rsid w:val="00933485"/>
    <w:rsid w:val="00941647"/>
    <w:rsid w:val="00941904"/>
    <w:rsid w:val="00942993"/>
    <w:rsid w:val="00943C02"/>
    <w:rsid w:val="0095560A"/>
    <w:rsid w:val="0095665D"/>
    <w:rsid w:val="00956F7B"/>
    <w:rsid w:val="0095715C"/>
    <w:rsid w:val="00962DC7"/>
    <w:rsid w:val="00964735"/>
    <w:rsid w:val="009669E7"/>
    <w:rsid w:val="009729DA"/>
    <w:rsid w:val="00972A41"/>
    <w:rsid w:val="00974AC2"/>
    <w:rsid w:val="0097555F"/>
    <w:rsid w:val="00980642"/>
    <w:rsid w:val="00981D16"/>
    <w:rsid w:val="00983A8D"/>
    <w:rsid w:val="00984896"/>
    <w:rsid w:val="009862C7"/>
    <w:rsid w:val="009872D2"/>
    <w:rsid w:val="0099098A"/>
    <w:rsid w:val="00991096"/>
    <w:rsid w:val="0099115A"/>
    <w:rsid w:val="009928EE"/>
    <w:rsid w:val="009979DF"/>
    <w:rsid w:val="009A26C2"/>
    <w:rsid w:val="009A39C4"/>
    <w:rsid w:val="009A3EC7"/>
    <w:rsid w:val="009A4A7A"/>
    <w:rsid w:val="009A5A7A"/>
    <w:rsid w:val="009A5BEB"/>
    <w:rsid w:val="009A6EED"/>
    <w:rsid w:val="009A7EB9"/>
    <w:rsid w:val="009B194E"/>
    <w:rsid w:val="009B2B9B"/>
    <w:rsid w:val="009B3063"/>
    <w:rsid w:val="009B3D32"/>
    <w:rsid w:val="009B40B2"/>
    <w:rsid w:val="009B4D98"/>
    <w:rsid w:val="009B6B83"/>
    <w:rsid w:val="009B6EB6"/>
    <w:rsid w:val="009C16F4"/>
    <w:rsid w:val="009C2DD0"/>
    <w:rsid w:val="009C4A29"/>
    <w:rsid w:val="009C58A4"/>
    <w:rsid w:val="009C5A92"/>
    <w:rsid w:val="009C7DB5"/>
    <w:rsid w:val="009D0B76"/>
    <w:rsid w:val="009D3716"/>
    <w:rsid w:val="009D55C7"/>
    <w:rsid w:val="009D5955"/>
    <w:rsid w:val="009D5C4E"/>
    <w:rsid w:val="009E0203"/>
    <w:rsid w:val="009E4188"/>
    <w:rsid w:val="009E6A68"/>
    <w:rsid w:val="009E7750"/>
    <w:rsid w:val="009F1C49"/>
    <w:rsid w:val="009F2E37"/>
    <w:rsid w:val="009F32C6"/>
    <w:rsid w:val="009F41B2"/>
    <w:rsid w:val="009F424D"/>
    <w:rsid w:val="009F450F"/>
    <w:rsid w:val="009F76E3"/>
    <w:rsid w:val="009F77B9"/>
    <w:rsid w:val="00A02449"/>
    <w:rsid w:val="00A0585C"/>
    <w:rsid w:val="00A06288"/>
    <w:rsid w:val="00A06624"/>
    <w:rsid w:val="00A06ABB"/>
    <w:rsid w:val="00A07ADE"/>
    <w:rsid w:val="00A110B5"/>
    <w:rsid w:val="00A12691"/>
    <w:rsid w:val="00A1276E"/>
    <w:rsid w:val="00A15269"/>
    <w:rsid w:val="00A16C41"/>
    <w:rsid w:val="00A1709E"/>
    <w:rsid w:val="00A344D7"/>
    <w:rsid w:val="00A355B7"/>
    <w:rsid w:val="00A35719"/>
    <w:rsid w:val="00A37713"/>
    <w:rsid w:val="00A430BD"/>
    <w:rsid w:val="00A435B4"/>
    <w:rsid w:val="00A44E7A"/>
    <w:rsid w:val="00A47392"/>
    <w:rsid w:val="00A524B0"/>
    <w:rsid w:val="00A56103"/>
    <w:rsid w:val="00A61119"/>
    <w:rsid w:val="00A621FB"/>
    <w:rsid w:val="00A65DA8"/>
    <w:rsid w:val="00A66D99"/>
    <w:rsid w:val="00A71217"/>
    <w:rsid w:val="00A72A84"/>
    <w:rsid w:val="00A7395C"/>
    <w:rsid w:val="00A77F76"/>
    <w:rsid w:val="00A81082"/>
    <w:rsid w:val="00A85C5D"/>
    <w:rsid w:val="00A87510"/>
    <w:rsid w:val="00A90877"/>
    <w:rsid w:val="00A9101A"/>
    <w:rsid w:val="00A91E01"/>
    <w:rsid w:val="00A942F2"/>
    <w:rsid w:val="00A9510E"/>
    <w:rsid w:val="00AA051C"/>
    <w:rsid w:val="00AA132E"/>
    <w:rsid w:val="00AA146A"/>
    <w:rsid w:val="00AA2C1B"/>
    <w:rsid w:val="00AA3E7D"/>
    <w:rsid w:val="00AA68D2"/>
    <w:rsid w:val="00AB136F"/>
    <w:rsid w:val="00AB399A"/>
    <w:rsid w:val="00AB7EE4"/>
    <w:rsid w:val="00AC0003"/>
    <w:rsid w:val="00AC1932"/>
    <w:rsid w:val="00AC20B7"/>
    <w:rsid w:val="00AC383A"/>
    <w:rsid w:val="00AC41F1"/>
    <w:rsid w:val="00AC70D4"/>
    <w:rsid w:val="00AC7FCB"/>
    <w:rsid w:val="00AD4594"/>
    <w:rsid w:val="00AD7143"/>
    <w:rsid w:val="00AE45CE"/>
    <w:rsid w:val="00AE5CFF"/>
    <w:rsid w:val="00AF1FA2"/>
    <w:rsid w:val="00AF2573"/>
    <w:rsid w:val="00AF36E0"/>
    <w:rsid w:val="00AF3C7C"/>
    <w:rsid w:val="00AF72F8"/>
    <w:rsid w:val="00B00451"/>
    <w:rsid w:val="00B02A0E"/>
    <w:rsid w:val="00B02D2C"/>
    <w:rsid w:val="00B03E76"/>
    <w:rsid w:val="00B0495D"/>
    <w:rsid w:val="00B0792A"/>
    <w:rsid w:val="00B10CED"/>
    <w:rsid w:val="00B120C7"/>
    <w:rsid w:val="00B12D5D"/>
    <w:rsid w:val="00B135A2"/>
    <w:rsid w:val="00B23A89"/>
    <w:rsid w:val="00B24100"/>
    <w:rsid w:val="00B249B4"/>
    <w:rsid w:val="00B26E9C"/>
    <w:rsid w:val="00B30B12"/>
    <w:rsid w:val="00B3408E"/>
    <w:rsid w:val="00B34285"/>
    <w:rsid w:val="00B360FB"/>
    <w:rsid w:val="00B42B52"/>
    <w:rsid w:val="00B46112"/>
    <w:rsid w:val="00B468A1"/>
    <w:rsid w:val="00B47C5F"/>
    <w:rsid w:val="00B504D7"/>
    <w:rsid w:val="00B50C64"/>
    <w:rsid w:val="00B52D2B"/>
    <w:rsid w:val="00B54A2B"/>
    <w:rsid w:val="00B63204"/>
    <w:rsid w:val="00B64328"/>
    <w:rsid w:val="00B6622D"/>
    <w:rsid w:val="00B708F2"/>
    <w:rsid w:val="00B7154F"/>
    <w:rsid w:val="00B73C40"/>
    <w:rsid w:val="00B74F3A"/>
    <w:rsid w:val="00B81674"/>
    <w:rsid w:val="00B83AF9"/>
    <w:rsid w:val="00B84ED1"/>
    <w:rsid w:val="00B86521"/>
    <w:rsid w:val="00B90757"/>
    <w:rsid w:val="00B917B9"/>
    <w:rsid w:val="00B9184F"/>
    <w:rsid w:val="00B94191"/>
    <w:rsid w:val="00B95882"/>
    <w:rsid w:val="00BA0429"/>
    <w:rsid w:val="00BA0C74"/>
    <w:rsid w:val="00BA309E"/>
    <w:rsid w:val="00BA3D98"/>
    <w:rsid w:val="00BA66CB"/>
    <w:rsid w:val="00BB0F25"/>
    <w:rsid w:val="00BB142D"/>
    <w:rsid w:val="00BB1717"/>
    <w:rsid w:val="00BB26B1"/>
    <w:rsid w:val="00BB4495"/>
    <w:rsid w:val="00BC222B"/>
    <w:rsid w:val="00BC5749"/>
    <w:rsid w:val="00BD200D"/>
    <w:rsid w:val="00BD258C"/>
    <w:rsid w:val="00BD7B4E"/>
    <w:rsid w:val="00BE19AC"/>
    <w:rsid w:val="00BE62F8"/>
    <w:rsid w:val="00BE7508"/>
    <w:rsid w:val="00C008DE"/>
    <w:rsid w:val="00C01C9D"/>
    <w:rsid w:val="00C01F38"/>
    <w:rsid w:val="00C0488B"/>
    <w:rsid w:val="00C11141"/>
    <w:rsid w:val="00C11400"/>
    <w:rsid w:val="00C14F3F"/>
    <w:rsid w:val="00C16393"/>
    <w:rsid w:val="00C17B4C"/>
    <w:rsid w:val="00C20AA8"/>
    <w:rsid w:val="00C30683"/>
    <w:rsid w:val="00C359E2"/>
    <w:rsid w:val="00C4025E"/>
    <w:rsid w:val="00C43C77"/>
    <w:rsid w:val="00C45468"/>
    <w:rsid w:val="00C47670"/>
    <w:rsid w:val="00C50FF5"/>
    <w:rsid w:val="00C543E6"/>
    <w:rsid w:val="00C55C0A"/>
    <w:rsid w:val="00C57322"/>
    <w:rsid w:val="00C61B4F"/>
    <w:rsid w:val="00C6606F"/>
    <w:rsid w:val="00C66354"/>
    <w:rsid w:val="00C66FBA"/>
    <w:rsid w:val="00C70DC3"/>
    <w:rsid w:val="00C75764"/>
    <w:rsid w:val="00C8074A"/>
    <w:rsid w:val="00C85D11"/>
    <w:rsid w:val="00C861D6"/>
    <w:rsid w:val="00C866E4"/>
    <w:rsid w:val="00C8734D"/>
    <w:rsid w:val="00C928CB"/>
    <w:rsid w:val="00C9393D"/>
    <w:rsid w:val="00C94B66"/>
    <w:rsid w:val="00C956A1"/>
    <w:rsid w:val="00C96601"/>
    <w:rsid w:val="00C979D5"/>
    <w:rsid w:val="00CA38BE"/>
    <w:rsid w:val="00CA7FAD"/>
    <w:rsid w:val="00CB0ECB"/>
    <w:rsid w:val="00CB2AB0"/>
    <w:rsid w:val="00CB4D63"/>
    <w:rsid w:val="00CB7A3A"/>
    <w:rsid w:val="00CB7F0F"/>
    <w:rsid w:val="00CC18D4"/>
    <w:rsid w:val="00CC1BB8"/>
    <w:rsid w:val="00CC62F8"/>
    <w:rsid w:val="00CC6EDF"/>
    <w:rsid w:val="00CC7F93"/>
    <w:rsid w:val="00CD1ECD"/>
    <w:rsid w:val="00CD368A"/>
    <w:rsid w:val="00CD4422"/>
    <w:rsid w:val="00CD6E50"/>
    <w:rsid w:val="00CE0CAB"/>
    <w:rsid w:val="00CE508D"/>
    <w:rsid w:val="00CE5E26"/>
    <w:rsid w:val="00CE5FA6"/>
    <w:rsid w:val="00CE6736"/>
    <w:rsid w:val="00CE70A4"/>
    <w:rsid w:val="00CE73E7"/>
    <w:rsid w:val="00CF1451"/>
    <w:rsid w:val="00CF4CC5"/>
    <w:rsid w:val="00D001AF"/>
    <w:rsid w:val="00D05A55"/>
    <w:rsid w:val="00D11878"/>
    <w:rsid w:val="00D1649A"/>
    <w:rsid w:val="00D225FD"/>
    <w:rsid w:val="00D2363A"/>
    <w:rsid w:val="00D240B3"/>
    <w:rsid w:val="00D27AA2"/>
    <w:rsid w:val="00D34108"/>
    <w:rsid w:val="00D35734"/>
    <w:rsid w:val="00D35A9A"/>
    <w:rsid w:val="00D3761B"/>
    <w:rsid w:val="00D41D57"/>
    <w:rsid w:val="00D42F0A"/>
    <w:rsid w:val="00D430C4"/>
    <w:rsid w:val="00D43CB3"/>
    <w:rsid w:val="00D45C7A"/>
    <w:rsid w:val="00D5016C"/>
    <w:rsid w:val="00D516B6"/>
    <w:rsid w:val="00D55B48"/>
    <w:rsid w:val="00D56A57"/>
    <w:rsid w:val="00D607B7"/>
    <w:rsid w:val="00D61668"/>
    <w:rsid w:val="00D63450"/>
    <w:rsid w:val="00D7141C"/>
    <w:rsid w:val="00D80D09"/>
    <w:rsid w:val="00D80FDC"/>
    <w:rsid w:val="00D8381E"/>
    <w:rsid w:val="00D83C24"/>
    <w:rsid w:val="00D840F4"/>
    <w:rsid w:val="00D85449"/>
    <w:rsid w:val="00D86BB6"/>
    <w:rsid w:val="00D87DF6"/>
    <w:rsid w:val="00D93157"/>
    <w:rsid w:val="00D942C7"/>
    <w:rsid w:val="00D95566"/>
    <w:rsid w:val="00D95D97"/>
    <w:rsid w:val="00D971B4"/>
    <w:rsid w:val="00DA1D31"/>
    <w:rsid w:val="00DA1E94"/>
    <w:rsid w:val="00DA1F99"/>
    <w:rsid w:val="00DA2D0E"/>
    <w:rsid w:val="00DA5960"/>
    <w:rsid w:val="00DA720C"/>
    <w:rsid w:val="00DA770C"/>
    <w:rsid w:val="00DB01E2"/>
    <w:rsid w:val="00DB2E7B"/>
    <w:rsid w:val="00DC08B5"/>
    <w:rsid w:val="00DC3F34"/>
    <w:rsid w:val="00DC7A1B"/>
    <w:rsid w:val="00DD0351"/>
    <w:rsid w:val="00DD32A7"/>
    <w:rsid w:val="00DD7866"/>
    <w:rsid w:val="00DD7A4B"/>
    <w:rsid w:val="00DE27C7"/>
    <w:rsid w:val="00DE355B"/>
    <w:rsid w:val="00DE3E1E"/>
    <w:rsid w:val="00DE495B"/>
    <w:rsid w:val="00DE74DB"/>
    <w:rsid w:val="00DF0804"/>
    <w:rsid w:val="00DF140A"/>
    <w:rsid w:val="00DF541F"/>
    <w:rsid w:val="00DF55A0"/>
    <w:rsid w:val="00DF777C"/>
    <w:rsid w:val="00E00BF4"/>
    <w:rsid w:val="00E0104A"/>
    <w:rsid w:val="00E018A5"/>
    <w:rsid w:val="00E018B5"/>
    <w:rsid w:val="00E02965"/>
    <w:rsid w:val="00E030D6"/>
    <w:rsid w:val="00E04413"/>
    <w:rsid w:val="00E06FFA"/>
    <w:rsid w:val="00E10EB0"/>
    <w:rsid w:val="00E11C1E"/>
    <w:rsid w:val="00E13153"/>
    <w:rsid w:val="00E132A9"/>
    <w:rsid w:val="00E15690"/>
    <w:rsid w:val="00E25460"/>
    <w:rsid w:val="00E3383E"/>
    <w:rsid w:val="00E36191"/>
    <w:rsid w:val="00E37104"/>
    <w:rsid w:val="00E37D5F"/>
    <w:rsid w:val="00E462E6"/>
    <w:rsid w:val="00E4716C"/>
    <w:rsid w:val="00E54054"/>
    <w:rsid w:val="00E54467"/>
    <w:rsid w:val="00E55337"/>
    <w:rsid w:val="00E5636E"/>
    <w:rsid w:val="00E612A4"/>
    <w:rsid w:val="00E629CF"/>
    <w:rsid w:val="00E633A4"/>
    <w:rsid w:val="00E66EF8"/>
    <w:rsid w:val="00E673E2"/>
    <w:rsid w:val="00E71C35"/>
    <w:rsid w:val="00E80F09"/>
    <w:rsid w:val="00E816A9"/>
    <w:rsid w:val="00E82E3A"/>
    <w:rsid w:val="00E85BFE"/>
    <w:rsid w:val="00E909FE"/>
    <w:rsid w:val="00E90A7E"/>
    <w:rsid w:val="00E91B39"/>
    <w:rsid w:val="00E92383"/>
    <w:rsid w:val="00E944DE"/>
    <w:rsid w:val="00E94807"/>
    <w:rsid w:val="00EA010F"/>
    <w:rsid w:val="00EA1EEE"/>
    <w:rsid w:val="00EA4A12"/>
    <w:rsid w:val="00EA51D1"/>
    <w:rsid w:val="00EA5C13"/>
    <w:rsid w:val="00EA65A2"/>
    <w:rsid w:val="00EB01D6"/>
    <w:rsid w:val="00EB0530"/>
    <w:rsid w:val="00EB2454"/>
    <w:rsid w:val="00EB5C8A"/>
    <w:rsid w:val="00EB65EF"/>
    <w:rsid w:val="00EB7B50"/>
    <w:rsid w:val="00EC015F"/>
    <w:rsid w:val="00EC1187"/>
    <w:rsid w:val="00EC16BF"/>
    <w:rsid w:val="00EC183C"/>
    <w:rsid w:val="00EC1920"/>
    <w:rsid w:val="00EC1A9B"/>
    <w:rsid w:val="00EC436A"/>
    <w:rsid w:val="00EC4541"/>
    <w:rsid w:val="00EC60F2"/>
    <w:rsid w:val="00ED042F"/>
    <w:rsid w:val="00ED1312"/>
    <w:rsid w:val="00ED3180"/>
    <w:rsid w:val="00ED3449"/>
    <w:rsid w:val="00ED3FD8"/>
    <w:rsid w:val="00ED540E"/>
    <w:rsid w:val="00ED5B78"/>
    <w:rsid w:val="00ED64A3"/>
    <w:rsid w:val="00EE20FB"/>
    <w:rsid w:val="00EE28D2"/>
    <w:rsid w:val="00EE2D38"/>
    <w:rsid w:val="00EE5397"/>
    <w:rsid w:val="00EE5B48"/>
    <w:rsid w:val="00EE6082"/>
    <w:rsid w:val="00EF3CCB"/>
    <w:rsid w:val="00EF551E"/>
    <w:rsid w:val="00EF5E38"/>
    <w:rsid w:val="00EF7B9F"/>
    <w:rsid w:val="00F07630"/>
    <w:rsid w:val="00F11085"/>
    <w:rsid w:val="00F12159"/>
    <w:rsid w:val="00F15162"/>
    <w:rsid w:val="00F166DF"/>
    <w:rsid w:val="00F1696D"/>
    <w:rsid w:val="00F205EF"/>
    <w:rsid w:val="00F20800"/>
    <w:rsid w:val="00F23542"/>
    <w:rsid w:val="00F250AA"/>
    <w:rsid w:val="00F32305"/>
    <w:rsid w:val="00F32DB4"/>
    <w:rsid w:val="00F34D4C"/>
    <w:rsid w:val="00F358BF"/>
    <w:rsid w:val="00F414B3"/>
    <w:rsid w:val="00F4321B"/>
    <w:rsid w:val="00F44982"/>
    <w:rsid w:val="00F4519E"/>
    <w:rsid w:val="00F463D5"/>
    <w:rsid w:val="00F47682"/>
    <w:rsid w:val="00F47DAB"/>
    <w:rsid w:val="00F50676"/>
    <w:rsid w:val="00F53363"/>
    <w:rsid w:val="00F55EA8"/>
    <w:rsid w:val="00F561CB"/>
    <w:rsid w:val="00F577C5"/>
    <w:rsid w:val="00F6250E"/>
    <w:rsid w:val="00F65157"/>
    <w:rsid w:val="00F6561A"/>
    <w:rsid w:val="00F70401"/>
    <w:rsid w:val="00F72FD4"/>
    <w:rsid w:val="00F735CF"/>
    <w:rsid w:val="00F74AC2"/>
    <w:rsid w:val="00F76083"/>
    <w:rsid w:val="00F81A50"/>
    <w:rsid w:val="00F82023"/>
    <w:rsid w:val="00F8202D"/>
    <w:rsid w:val="00F83339"/>
    <w:rsid w:val="00F8414D"/>
    <w:rsid w:val="00F84D4F"/>
    <w:rsid w:val="00F86E76"/>
    <w:rsid w:val="00F870B9"/>
    <w:rsid w:val="00F87CC1"/>
    <w:rsid w:val="00F9018D"/>
    <w:rsid w:val="00F9561F"/>
    <w:rsid w:val="00F960FD"/>
    <w:rsid w:val="00FA0D85"/>
    <w:rsid w:val="00FA12B4"/>
    <w:rsid w:val="00FA2596"/>
    <w:rsid w:val="00FA43AE"/>
    <w:rsid w:val="00FA4FD8"/>
    <w:rsid w:val="00FA645F"/>
    <w:rsid w:val="00FA74D6"/>
    <w:rsid w:val="00FA7597"/>
    <w:rsid w:val="00FB3934"/>
    <w:rsid w:val="00FB597A"/>
    <w:rsid w:val="00FB5A6E"/>
    <w:rsid w:val="00FB692B"/>
    <w:rsid w:val="00FB72CA"/>
    <w:rsid w:val="00FC1693"/>
    <w:rsid w:val="00FC16BF"/>
    <w:rsid w:val="00FC2002"/>
    <w:rsid w:val="00FC7859"/>
    <w:rsid w:val="00FC7D9A"/>
    <w:rsid w:val="00FD0045"/>
    <w:rsid w:val="00FD1D90"/>
    <w:rsid w:val="00FD600E"/>
    <w:rsid w:val="00FE2DA6"/>
    <w:rsid w:val="00FE5B0E"/>
    <w:rsid w:val="00FE7CF5"/>
    <w:rsid w:val="00FF009F"/>
    <w:rsid w:val="00FF0344"/>
    <w:rsid w:val="00FF212C"/>
    <w:rsid w:val="00FF5D0E"/>
    <w:rsid w:val="00FF73BE"/>
    <w:rsid w:val="011D9BB6"/>
    <w:rsid w:val="05B24166"/>
    <w:rsid w:val="060BDD37"/>
    <w:rsid w:val="0652C694"/>
    <w:rsid w:val="08FD9999"/>
    <w:rsid w:val="0A0612C4"/>
    <w:rsid w:val="0CA5A4EF"/>
    <w:rsid w:val="0EA9EF68"/>
    <w:rsid w:val="0F5CB707"/>
    <w:rsid w:val="0FC580DD"/>
    <w:rsid w:val="110C1BD6"/>
    <w:rsid w:val="1195537B"/>
    <w:rsid w:val="131B9A13"/>
    <w:rsid w:val="13A29B69"/>
    <w:rsid w:val="14C6EC64"/>
    <w:rsid w:val="15E3FE42"/>
    <w:rsid w:val="18B337D8"/>
    <w:rsid w:val="1B3D669E"/>
    <w:rsid w:val="1BC77E6A"/>
    <w:rsid w:val="1CB786F6"/>
    <w:rsid w:val="1D2108DC"/>
    <w:rsid w:val="1DC7BE0C"/>
    <w:rsid w:val="1E628DB1"/>
    <w:rsid w:val="1FAFE412"/>
    <w:rsid w:val="209F2A32"/>
    <w:rsid w:val="24D9E7DE"/>
    <w:rsid w:val="255DDC16"/>
    <w:rsid w:val="25D213D0"/>
    <w:rsid w:val="2607B7F9"/>
    <w:rsid w:val="26856B0A"/>
    <w:rsid w:val="26D06A97"/>
    <w:rsid w:val="2884FBCF"/>
    <w:rsid w:val="295EF7AA"/>
    <w:rsid w:val="29C24F1E"/>
    <w:rsid w:val="2A06D23D"/>
    <w:rsid w:val="2A8F4180"/>
    <w:rsid w:val="2B51D1C2"/>
    <w:rsid w:val="2B54F31D"/>
    <w:rsid w:val="2BAB7CD6"/>
    <w:rsid w:val="2CA24F82"/>
    <w:rsid w:val="2CCB2033"/>
    <w:rsid w:val="2D00B182"/>
    <w:rsid w:val="2D0DBDA9"/>
    <w:rsid w:val="2D81E371"/>
    <w:rsid w:val="2D876802"/>
    <w:rsid w:val="305B0502"/>
    <w:rsid w:val="310506B3"/>
    <w:rsid w:val="31F4BAA4"/>
    <w:rsid w:val="344AC973"/>
    <w:rsid w:val="351654CC"/>
    <w:rsid w:val="35BC0304"/>
    <w:rsid w:val="373DA320"/>
    <w:rsid w:val="3971ADB2"/>
    <w:rsid w:val="39BD583C"/>
    <w:rsid w:val="3B83CC84"/>
    <w:rsid w:val="3C15023B"/>
    <w:rsid w:val="3D546ADE"/>
    <w:rsid w:val="3D7EA252"/>
    <w:rsid w:val="3F22D134"/>
    <w:rsid w:val="44600D54"/>
    <w:rsid w:val="44BFEE89"/>
    <w:rsid w:val="45740C80"/>
    <w:rsid w:val="477409BF"/>
    <w:rsid w:val="48FB753B"/>
    <w:rsid w:val="4A4ADB26"/>
    <w:rsid w:val="4C4669D5"/>
    <w:rsid w:val="4D152953"/>
    <w:rsid w:val="4EE0BC81"/>
    <w:rsid w:val="4F97E537"/>
    <w:rsid w:val="5020E1DC"/>
    <w:rsid w:val="50EBF8B9"/>
    <w:rsid w:val="51A150D5"/>
    <w:rsid w:val="51E6AEF2"/>
    <w:rsid w:val="53DDC56C"/>
    <w:rsid w:val="53E33FD0"/>
    <w:rsid w:val="559C7AED"/>
    <w:rsid w:val="573CED1E"/>
    <w:rsid w:val="577AF5BF"/>
    <w:rsid w:val="57D6A14C"/>
    <w:rsid w:val="59016C06"/>
    <w:rsid w:val="5949A30C"/>
    <w:rsid w:val="59C146ED"/>
    <w:rsid w:val="5C985F1B"/>
    <w:rsid w:val="5E28D8E7"/>
    <w:rsid w:val="6050ED48"/>
    <w:rsid w:val="611DEB51"/>
    <w:rsid w:val="61A09C20"/>
    <w:rsid w:val="63173D69"/>
    <w:rsid w:val="64C334C4"/>
    <w:rsid w:val="6C953293"/>
    <w:rsid w:val="6CDD6E38"/>
    <w:rsid w:val="6E370CAB"/>
    <w:rsid w:val="6F498967"/>
    <w:rsid w:val="71811402"/>
    <w:rsid w:val="71F01325"/>
    <w:rsid w:val="72CB00CF"/>
    <w:rsid w:val="76924240"/>
    <w:rsid w:val="78B89FB8"/>
    <w:rsid w:val="79BF5342"/>
    <w:rsid w:val="7E09C9A4"/>
    <w:rsid w:val="7E8BEB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F48F3"/>
  <w15:docId w15:val="{49ADBAFA-9423-400E-9B2B-AF61E4B9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5B0E"/>
  </w:style>
  <w:style w:type="paragraph" w:styleId="Heading1">
    <w:name w:val="heading 1"/>
    <w:basedOn w:val="Normal"/>
    <w:next w:val="Normal"/>
    <w:link w:val="Heading1Char"/>
    <w:uiPriority w:val="9"/>
    <w:qFormat/>
    <w:rsid w:val="007C5B0E"/>
    <w:pPr>
      <w:keepNext/>
      <w:keepLines/>
      <w:pBdr>
        <w:bottom w:val="single" w:sz="4" w:space="1" w:color="3494BA" w:themeColor="accent1"/>
      </w:pBdr>
      <w:spacing w:before="400" w:after="40" w:line="240" w:lineRule="auto"/>
      <w:outlineLvl w:val="0"/>
    </w:pPr>
    <w:rPr>
      <w:rFonts w:asciiTheme="majorHAnsi" w:eastAsiaTheme="majorEastAsia" w:hAnsiTheme="majorHAnsi" w:cstheme="majorBidi"/>
      <w:color w:val="276E8B" w:themeColor="accent1" w:themeShade="BF"/>
      <w:sz w:val="36"/>
      <w:szCs w:val="36"/>
    </w:rPr>
  </w:style>
  <w:style w:type="paragraph" w:styleId="Heading2">
    <w:name w:val="heading 2"/>
    <w:basedOn w:val="Normal"/>
    <w:next w:val="Normal"/>
    <w:link w:val="Heading2Char"/>
    <w:uiPriority w:val="9"/>
    <w:unhideWhenUsed/>
    <w:qFormat/>
    <w:rsid w:val="007C5B0E"/>
    <w:pPr>
      <w:keepNext/>
      <w:keepLines/>
      <w:spacing w:before="160" w:after="0" w:line="240" w:lineRule="auto"/>
      <w:outlineLvl w:val="1"/>
    </w:pPr>
    <w:rPr>
      <w:rFonts w:asciiTheme="majorHAnsi" w:eastAsiaTheme="majorEastAsia" w:hAnsiTheme="majorHAnsi" w:cstheme="majorBidi"/>
      <w:color w:val="276E8B" w:themeColor="accent1" w:themeShade="BF"/>
      <w:sz w:val="28"/>
      <w:szCs w:val="28"/>
    </w:rPr>
  </w:style>
  <w:style w:type="paragraph" w:styleId="Heading3">
    <w:name w:val="heading 3"/>
    <w:basedOn w:val="Normal"/>
    <w:next w:val="Normal"/>
    <w:link w:val="Heading3Char"/>
    <w:uiPriority w:val="9"/>
    <w:unhideWhenUsed/>
    <w:qFormat/>
    <w:rsid w:val="007C5B0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7C5B0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C5B0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C5B0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C5B0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C5B0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C5B0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spacing w:before="67"/>
      <w:ind w:left="650" w:hanging="260"/>
    </w:pPr>
    <w:rPr>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spacing w:before="72"/>
      <w:ind w:left="79"/>
    </w:pPr>
  </w:style>
  <w:style w:type="paragraph" w:styleId="Header">
    <w:name w:val="header"/>
    <w:basedOn w:val="Normal"/>
    <w:link w:val="HeaderChar"/>
    <w:uiPriority w:val="99"/>
    <w:unhideWhenUsed/>
    <w:rsid w:val="00411CE2"/>
    <w:pPr>
      <w:tabs>
        <w:tab w:val="center" w:pos="4513"/>
        <w:tab w:val="right" w:pos="9026"/>
      </w:tabs>
    </w:pPr>
  </w:style>
  <w:style w:type="character" w:customStyle="1" w:styleId="HeaderChar">
    <w:name w:val="Header Char"/>
    <w:basedOn w:val="DefaultParagraphFont"/>
    <w:link w:val="Header"/>
    <w:uiPriority w:val="99"/>
    <w:rsid w:val="00411CE2"/>
    <w:rPr>
      <w:rFonts w:ascii="FlamaSemicondensed-Light" w:eastAsia="FlamaSemicondensed-Light" w:hAnsi="FlamaSemicondensed-Light" w:cs="FlamaSemicondensed-Light"/>
      <w:lang w:bidi="en-US"/>
    </w:rPr>
  </w:style>
  <w:style w:type="paragraph" w:styleId="Footer">
    <w:name w:val="footer"/>
    <w:basedOn w:val="Normal"/>
    <w:link w:val="FooterChar"/>
    <w:uiPriority w:val="99"/>
    <w:unhideWhenUsed/>
    <w:rsid w:val="00411CE2"/>
    <w:pPr>
      <w:tabs>
        <w:tab w:val="center" w:pos="4513"/>
        <w:tab w:val="right" w:pos="9026"/>
      </w:tabs>
    </w:pPr>
  </w:style>
  <w:style w:type="character" w:customStyle="1" w:styleId="FooterChar">
    <w:name w:val="Footer Char"/>
    <w:basedOn w:val="DefaultParagraphFont"/>
    <w:link w:val="Footer"/>
    <w:uiPriority w:val="99"/>
    <w:rsid w:val="00411CE2"/>
    <w:rPr>
      <w:rFonts w:ascii="FlamaSemicondensed-Light" w:eastAsia="FlamaSemicondensed-Light" w:hAnsi="FlamaSemicondensed-Light" w:cs="FlamaSemicondensed-Light"/>
      <w:lang w:bidi="en-US"/>
    </w:rPr>
  </w:style>
  <w:style w:type="character" w:customStyle="1" w:styleId="Heading5Char">
    <w:name w:val="Heading 5 Char"/>
    <w:basedOn w:val="DefaultParagraphFont"/>
    <w:link w:val="Heading5"/>
    <w:uiPriority w:val="9"/>
    <w:semiHidden/>
    <w:rsid w:val="007C5B0E"/>
    <w:rPr>
      <w:rFonts w:asciiTheme="majorHAnsi" w:eastAsiaTheme="majorEastAsia" w:hAnsiTheme="majorHAnsi" w:cstheme="majorBidi"/>
      <w:i/>
      <w:iCs/>
      <w:sz w:val="22"/>
      <w:szCs w:val="22"/>
    </w:rPr>
  </w:style>
  <w:style w:type="character" w:styleId="Hyperlink">
    <w:name w:val="Hyperlink"/>
    <w:basedOn w:val="DefaultParagraphFont"/>
    <w:uiPriority w:val="99"/>
    <w:unhideWhenUsed/>
    <w:rsid w:val="00AC20B7"/>
    <w:rPr>
      <w:color w:val="0000FF"/>
      <w:u w:val="single"/>
    </w:rPr>
  </w:style>
  <w:style w:type="paragraph" w:customStyle="1" w:styleId="subprov">
    <w:name w:val="subprov"/>
    <w:basedOn w:val="Normal"/>
    <w:rsid w:val="004B7B43"/>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label">
    <w:name w:val="label"/>
    <w:basedOn w:val="DefaultParagraphFont"/>
    <w:rsid w:val="004B7B43"/>
  </w:style>
  <w:style w:type="paragraph" w:customStyle="1" w:styleId="text">
    <w:name w:val="text"/>
    <w:basedOn w:val="Normal"/>
    <w:rsid w:val="004B7B43"/>
    <w:pPr>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Heading6Char">
    <w:name w:val="Heading 6 Char"/>
    <w:basedOn w:val="DefaultParagraphFont"/>
    <w:link w:val="Heading6"/>
    <w:uiPriority w:val="9"/>
    <w:semiHidden/>
    <w:rsid w:val="007C5B0E"/>
    <w:rPr>
      <w:rFonts w:asciiTheme="majorHAnsi" w:eastAsiaTheme="majorEastAsia" w:hAnsiTheme="majorHAnsi" w:cstheme="majorBidi"/>
      <w:color w:val="595959" w:themeColor="text1" w:themeTint="A6"/>
    </w:rPr>
  </w:style>
  <w:style w:type="table" w:styleId="TableGrid">
    <w:name w:val="Table Grid"/>
    <w:basedOn w:val="TableNormal"/>
    <w:uiPriority w:val="39"/>
    <w:rsid w:val="00D60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07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60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FA2596"/>
    <w:rPr>
      <w:color w:val="605E5C"/>
      <w:shd w:val="clear" w:color="auto" w:fill="E1DFDD"/>
    </w:rPr>
  </w:style>
  <w:style w:type="character" w:styleId="FollowedHyperlink">
    <w:name w:val="FollowedHyperlink"/>
    <w:basedOn w:val="DefaultParagraphFont"/>
    <w:uiPriority w:val="99"/>
    <w:semiHidden/>
    <w:unhideWhenUsed/>
    <w:rsid w:val="00A61119"/>
    <w:rPr>
      <w:color w:val="9F6715" w:themeColor="followedHyperlink"/>
      <w:u w:val="single"/>
    </w:rPr>
  </w:style>
  <w:style w:type="paragraph" w:styleId="NoSpacing">
    <w:name w:val="No Spacing"/>
    <w:uiPriority w:val="1"/>
    <w:qFormat/>
    <w:rsid w:val="007C5B0E"/>
    <w:pPr>
      <w:spacing w:after="0" w:line="240" w:lineRule="auto"/>
    </w:pPr>
  </w:style>
  <w:style w:type="character" w:customStyle="1" w:styleId="Heading1Char">
    <w:name w:val="Heading 1 Char"/>
    <w:basedOn w:val="DefaultParagraphFont"/>
    <w:link w:val="Heading1"/>
    <w:uiPriority w:val="9"/>
    <w:rsid w:val="007C5B0E"/>
    <w:rPr>
      <w:rFonts w:asciiTheme="majorHAnsi" w:eastAsiaTheme="majorEastAsia" w:hAnsiTheme="majorHAnsi" w:cstheme="majorBidi"/>
      <w:color w:val="276E8B" w:themeColor="accent1" w:themeShade="BF"/>
      <w:sz w:val="36"/>
      <w:szCs w:val="36"/>
    </w:rPr>
  </w:style>
  <w:style w:type="character" w:customStyle="1" w:styleId="Heading2Char">
    <w:name w:val="Heading 2 Char"/>
    <w:basedOn w:val="DefaultParagraphFont"/>
    <w:link w:val="Heading2"/>
    <w:uiPriority w:val="9"/>
    <w:rsid w:val="007C5B0E"/>
    <w:rPr>
      <w:rFonts w:asciiTheme="majorHAnsi" w:eastAsiaTheme="majorEastAsia" w:hAnsiTheme="majorHAnsi" w:cstheme="majorBidi"/>
      <w:color w:val="276E8B" w:themeColor="accent1" w:themeShade="BF"/>
      <w:sz w:val="28"/>
      <w:szCs w:val="28"/>
    </w:rPr>
  </w:style>
  <w:style w:type="character" w:customStyle="1" w:styleId="Heading3Char">
    <w:name w:val="Heading 3 Char"/>
    <w:basedOn w:val="DefaultParagraphFont"/>
    <w:link w:val="Heading3"/>
    <w:uiPriority w:val="9"/>
    <w:rsid w:val="007C5B0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7C5B0E"/>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sid w:val="007C5B0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C5B0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C5B0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C5B0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C5B0E"/>
    <w:pPr>
      <w:spacing w:after="0" w:line="240" w:lineRule="auto"/>
      <w:contextualSpacing/>
    </w:pPr>
    <w:rPr>
      <w:rFonts w:asciiTheme="majorHAnsi" w:eastAsiaTheme="majorEastAsia" w:hAnsiTheme="majorHAnsi" w:cstheme="majorBidi"/>
      <w:color w:val="276E8B" w:themeColor="accent1" w:themeShade="BF"/>
      <w:spacing w:val="-7"/>
      <w:sz w:val="80"/>
      <w:szCs w:val="80"/>
    </w:rPr>
  </w:style>
  <w:style w:type="character" w:customStyle="1" w:styleId="TitleChar">
    <w:name w:val="Title Char"/>
    <w:basedOn w:val="DefaultParagraphFont"/>
    <w:link w:val="Title"/>
    <w:uiPriority w:val="10"/>
    <w:rsid w:val="007C5B0E"/>
    <w:rPr>
      <w:rFonts w:asciiTheme="majorHAnsi" w:eastAsiaTheme="majorEastAsia" w:hAnsiTheme="majorHAnsi" w:cstheme="majorBidi"/>
      <w:color w:val="276E8B" w:themeColor="accent1" w:themeShade="BF"/>
      <w:spacing w:val="-7"/>
      <w:sz w:val="80"/>
      <w:szCs w:val="80"/>
    </w:rPr>
  </w:style>
  <w:style w:type="paragraph" w:styleId="Subtitle">
    <w:name w:val="Subtitle"/>
    <w:basedOn w:val="Normal"/>
    <w:next w:val="Normal"/>
    <w:link w:val="SubtitleChar"/>
    <w:uiPriority w:val="11"/>
    <w:qFormat/>
    <w:rsid w:val="007C5B0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C5B0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C5B0E"/>
    <w:rPr>
      <w:b/>
      <w:bCs/>
    </w:rPr>
  </w:style>
  <w:style w:type="character" w:styleId="Emphasis">
    <w:name w:val="Emphasis"/>
    <w:basedOn w:val="DefaultParagraphFont"/>
    <w:uiPriority w:val="20"/>
    <w:qFormat/>
    <w:rsid w:val="007C5B0E"/>
    <w:rPr>
      <w:i/>
      <w:iCs/>
    </w:rPr>
  </w:style>
  <w:style w:type="paragraph" w:styleId="Quote">
    <w:name w:val="Quote"/>
    <w:basedOn w:val="Normal"/>
    <w:next w:val="Normal"/>
    <w:link w:val="QuoteChar"/>
    <w:uiPriority w:val="29"/>
    <w:qFormat/>
    <w:rsid w:val="007C5B0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C5B0E"/>
    <w:rPr>
      <w:i/>
      <w:iCs/>
    </w:rPr>
  </w:style>
  <w:style w:type="paragraph" w:styleId="IntenseQuote">
    <w:name w:val="Intense Quote"/>
    <w:basedOn w:val="Normal"/>
    <w:next w:val="Normal"/>
    <w:link w:val="IntenseQuoteChar"/>
    <w:uiPriority w:val="30"/>
    <w:qFormat/>
    <w:rsid w:val="007C5B0E"/>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IntenseQuoteChar">
    <w:name w:val="Intense Quote Char"/>
    <w:basedOn w:val="DefaultParagraphFont"/>
    <w:link w:val="IntenseQuote"/>
    <w:uiPriority w:val="30"/>
    <w:rsid w:val="007C5B0E"/>
    <w:rPr>
      <w:rFonts w:asciiTheme="majorHAnsi" w:eastAsiaTheme="majorEastAsia" w:hAnsiTheme="majorHAnsi" w:cstheme="majorBidi"/>
      <w:color w:val="3494BA" w:themeColor="accent1"/>
      <w:sz w:val="28"/>
      <w:szCs w:val="28"/>
    </w:rPr>
  </w:style>
  <w:style w:type="character" w:styleId="SubtleEmphasis">
    <w:name w:val="Subtle Emphasis"/>
    <w:basedOn w:val="DefaultParagraphFont"/>
    <w:uiPriority w:val="19"/>
    <w:qFormat/>
    <w:rsid w:val="007C5B0E"/>
    <w:rPr>
      <w:i/>
      <w:iCs/>
      <w:color w:val="595959" w:themeColor="text1" w:themeTint="A6"/>
    </w:rPr>
  </w:style>
  <w:style w:type="character" w:styleId="IntenseEmphasis">
    <w:name w:val="Intense Emphasis"/>
    <w:basedOn w:val="DefaultParagraphFont"/>
    <w:uiPriority w:val="21"/>
    <w:qFormat/>
    <w:rsid w:val="007C5B0E"/>
    <w:rPr>
      <w:b/>
      <w:bCs/>
      <w:i/>
      <w:iCs/>
    </w:rPr>
  </w:style>
  <w:style w:type="character" w:styleId="SubtleReference">
    <w:name w:val="Subtle Reference"/>
    <w:basedOn w:val="DefaultParagraphFont"/>
    <w:uiPriority w:val="31"/>
    <w:qFormat/>
    <w:rsid w:val="007C5B0E"/>
    <w:rPr>
      <w:smallCaps/>
      <w:color w:val="404040" w:themeColor="text1" w:themeTint="BF"/>
    </w:rPr>
  </w:style>
  <w:style w:type="character" w:styleId="IntenseReference">
    <w:name w:val="Intense Reference"/>
    <w:basedOn w:val="DefaultParagraphFont"/>
    <w:uiPriority w:val="32"/>
    <w:qFormat/>
    <w:rsid w:val="007C5B0E"/>
    <w:rPr>
      <w:b/>
      <w:bCs/>
      <w:smallCaps/>
      <w:u w:val="single"/>
    </w:rPr>
  </w:style>
  <w:style w:type="character" w:styleId="BookTitle">
    <w:name w:val="Book Title"/>
    <w:basedOn w:val="DefaultParagraphFont"/>
    <w:uiPriority w:val="33"/>
    <w:qFormat/>
    <w:rsid w:val="007C5B0E"/>
    <w:rPr>
      <w:b/>
      <w:bCs/>
      <w:smallCaps/>
    </w:rPr>
  </w:style>
  <w:style w:type="paragraph" w:styleId="TOCHeading">
    <w:name w:val="TOC Heading"/>
    <w:basedOn w:val="Heading1"/>
    <w:next w:val="Normal"/>
    <w:uiPriority w:val="39"/>
    <w:semiHidden/>
    <w:unhideWhenUsed/>
    <w:qFormat/>
    <w:rsid w:val="007C5B0E"/>
    <w:pPr>
      <w:outlineLvl w:val="9"/>
    </w:pPr>
  </w:style>
  <w:style w:type="paragraph" w:customStyle="1" w:styleId="paragraph">
    <w:name w:val="paragraph"/>
    <w:basedOn w:val="Normal"/>
    <w:rsid w:val="002144D9"/>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2144D9"/>
  </w:style>
  <w:style w:type="character" w:customStyle="1" w:styleId="eop">
    <w:name w:val="eop"/>
    <w:basedOn w:val="DefaultParagraphFont"/>
    <w:rsid w:val="002144D9"/>
  </w:style>
  <w:style w:type="character" w:customStyle="1" w:styleId="wacimagecontainer">
    <w:name w:val="wacimagecontainer"/>
    <w:basedOn w:val="DefaultParagraphFont"/>
    <w:rsid w:val="002144D9"/>
  </w:style>
  <w:style w:type="character" w:styleId="CommentReference">
    <w:name w:val="annotation reference"/>
    <w:basedOn w:val="DefaultParagraphFont"/>
    <w:semiHidden/>
    <w:unhideWhenUsed/>
    <w:rsid w:val="00DA720C"/>
    <w:rPr>
      <w:sz w:val="16"/>
      <w:szCs w:val="16"/>
    </w:rPr>
  </w:style>
  <w:style w:type="paragraph" w:styleId="CommentText">
    <w:name w:val="annotation text"/>
    <w:basedOn w:val="Normal"/>
    <w:link w:val="CommentTextChar"/>
    <w:uiPriority w:val="99"/>
    <w:unhideWhenUsed/>
    <w:rsid w:val="00DA720C"/>
    <w:pPr>
      <w:spacing w:line="240" w:lineRule="auto"/>
    </w:pPr>
    <w:rPr>
      <w:sz w:val="20"/>
      <w:szCs w:val="20"/>
    </w:rPr>
  </w:style>
  <w:style w:type="character" w:customStyle="1" w:styleId="CommentTextChar">
    <w:name w:val="Comment Text Char"/>
    <w:basedOn w:val="DefaultParagraphFont"/>
    <w:link w:val="CommentText"/>
    <w:uiPriority w:val="99"/>
    <w:rsid w:val="00DA720C"/>
    <w:rPr>
      <w:sz w:val="20"/>
      <w:szCs w:val="20"/>
    </w:rPr>
  </w:style>
  <w:style w:type="paragraph" w:styleId="CommentSubject">
    <w:name w:val="annotation subject"/>
    <w:basedOn w:val="CommentText"/>
    <w:next w:val="CommentText"/>
    <w:link w:val="CommentSubjectChar"/>
    <w:uiPriority w:val="99"/>
    <w:semiHidden/>
    <w:unhideWhenUsed/>
    <w:rsid w:val="00DA720C"/>
    <w:rPr>
      <w:b/>
      <w:bCs/>
    </w:rPr>
  </w:style>
  <w:style w:type="character" w:customStyle="1" w:styleId="CommentSubjectChar">
    <w:name w:val="Comment Subject Char"/>
    <w:basedOn w:val="CommentTextChar"/>
    <w:link w:val="CommentSubject"/>
    <w:uiPriority w:val="99"/>
    <w:semiHidden/>
    <w:rsid w:val="00DA720C"/>
    <w:rPr>
      <w:b/>
      <w:bCs/>
      <w:sz w:val="20"/>
      <w:szCs w:val="20"/>
    </w:rPr>
  </w:style>
  <w:style w:type="paragraph" w:styleId="Revision">
    <w:name w:val="Revision"/>
    <w:hidden/>
    <w:uiPriority w:val="99"/>
    <w:semiHidden/>
    <w:rsid w:val="00A15269"/>
    <w:pPr>
      <w:spacing w:after="0" w:line="240" w:lineRule="auto"/>
    </w:pPr>
  </w:style>
  <w:style w:type="paragraph" w:customStyle="1" w:styleId="MoEBulletedList">
    <w:name w:val="MoE: Bulleted List"/>
    <w:basedOn w:val="BodyText"/>
    <w:link w:val="MoEBulletedListChar"/>
    <w:qFormat/>
    <w:rsid w:val="00E944DE"/>
    <w:pPr>
      <w:numPr>
        <w:numId w:val="20"/>
      </w:numPr>
      <w:tabs>
        <w:tab w:val="num" w:pos="360"/>
      </w:tabs>
      <w:spacing w:before="0" w:after="0" w:line="240" w:lineRule="auto"/>
      <w:ind w:left="650" w:hanging="260"/>
      <w:contextualSpacing/>
    </w:pPr>
    <w:rPr>
      <w:rFonts w:ascii="Arial" w:eastAsiaTheme="minorHAnsi" w:hAnsi="Arial"/>
      <w:sz w:val="20"/>
      <w:szCs w:val="22"/>
      <w:lang w:val="en-NZ"/>
    </w:rPr>
  </w:style>
  <w:style w:type="numbering" w:customStyle="1" w:styleId="Bullets">
    <w:name w:val="Bullets"/>
    <w:basedOn w:val="NoList"/>
    <w:uiPriority w:val="99"/>
    <w:rsid w:val="00E944DE"/>
    <w:pPr>
      <w:numPr>
        <w:numId w:val="20"/>
      </w:numPr>
    </w:pPr>
  </w:style>
  <w:style w:type="table" w:styleId="GridTable1Light">
    <w:name w:val="Grid Table 1 Light"/>
    <w:basedOn w:val="TableNormal"/>
    <w:uiPriority w:val="46"/>
    <w:rsid w:val="00E944DE"/>
    <w:pPr>
      <w:spacing w:after="0" w:line="240" w:lineRule="auto"/>
    </w:pPr>
    <w:rPr>
      <w:rFonts w:ascii="Times New Roman" w:eastAsiaTheme="minorHAnsi" w:hAnsi="Times New Roman" w:cs="Times New Roman"/>
      <w:sz w:val="20"/>
      <w:szCs w:val="20"/>
      <w:lang w:val="en-N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44DE"/>
    <w:pPr>
      <w:spacing w:after="0" w:line="240" w:lineRule="auto"/>
    </w:pPr>
    <w:rPr>
      <w:rFonts w:ascii="Times New Roman" w:eastAsiaTheme="minorHAnsi" w:hAnsi="Times New Roman" w:cs="Times New Roman"/>
      <w:sz w:val="20"/>
      <w:szCs w:val="20"/>
      <w:lang w:val="en-NZ"/>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character" w:customStyle="1" w:styleId="MoEBulletedListChar">
    <w:name w:val="MoE: Bulleted List Char"/>
    <w:link w:val="MoEBulletedList"/>
    <w:rsid w:val="00436769"/>
    <w:rPr>
      <w:rFonts w:ascii="Arial" w:eastAsiaTheme="minorHAnsi" w:hAnsi="Arial"/>
      <w:sz w:val="20"/>
      <w:szCs w:val="22"/>
      <w:lang w:val="en-NZ"/>
    </w:rPr>
  </w:style>
  <w:style w:type="numbering" w:customStyle="1" w:styleId="Bullets1">
    <w:name w:val="Bullets1"/>
    <w:basedOn w:val="NoList"/>
    <w:uiPriority w:val="99"/>
    <w:rsid w:val="0043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4791">
      <w:bodyDiv w:val="1"/>
      <w:marLeft w:val="0"/>
      <w:marRight w:val="0"/>
      <w:marTop w:val="0"/>
      <w:marBottom w:val="0"/>
      <w:divBdr>
        <w:top w:val="none" w:sz="0" w:space="0" w:color="auto"/>
        <w:left w:val="none" w:sz="0" w:space="0" w:color="auto"/>
        <w:bottom w:val="none" w:sz="0" w:space="0" w:color="auto"/>
        <w:right w:val="none" w:sz="0" w:space="0" w:color="auto"/>
      </w:divBdr>
      <w:divsChild>
        <w:div w:id="295523914">
          <w:marLeft w:val="0"/>
          <w:marRight w:val="0"/>
          <w:marTop w:val="0"/>
          <w:marBottom w:val="0"/>
          <w:divBdr>
            <w:top w:val="none" w:sz="0" w:space="0" w:color="auto"/>
            <w:left w:val="none" w:sz="0" w:space="0" w:color="auto"/>
            <w:bottom w:val="none" w:sz="0" w:space="0" w:color="auto"/>
            <w:right w:val="none" w:sz="0" w:space="0" w:color="auto"/>
          </w:divBdr>
          <w:divsChild>
            <w:div w:id="366951491">
              <w:marLeft w:val="0"/>
              <w:marRight w:val="0"/>
              <w:marTop w:val="0"/>
              <w:marBottom w:val="0"/>
              <w:divBdr>
                <w:top w:val="none" w:sz="0" w:space="0" w:color="auto"/>
                <w:left w:val="none" w:sz="0" w:space="0" w:color="auto"/>
                <w:bottom w:val="none" w:sz="0" w:space="0" w:color="auto"/>
                <w:right w:val="none" w:sz="0" w:space="0" w:color="auto"/>
              </w:divBdr>
            </w:div>
            <w:div w:id="433522864">
              <w:marLeft w:val="0"/>
              <w:marRight w:val="0"/>
              <w:marTop w:val="0"/>
              <w:marBottom w:val="0"/>
              <w:divBdr>
                <w:top w:val="none" w:sz="0" w:space="0" w:color="auto"/>
                <w:left w:val="none" w:sz="0" w:space="0" w:color="auto"/>
                <w:bottom w:val="none" w:sz="0" w:space="0" w:color="auto"/>
                <w:right w:val="none" w:sz="0" w:space="0" w:color="auto"/>
              </w:divBdr>
            </w:div>
            <w:div w:id="476412593">
              <w:marLeft w:val="0"/>
              <w:marRight w:val="0"/>
              <w:marTop w:val="0"/>
              <w:marBottom w:val="0"/>
              <w:divBdr>
                <w:top w:val="none" w:sz="0" w:space="0" w:color="auto"/>
                <w:left w:val="none" w:sz="0" w:space="0" w:color="auto"/>
                <w:bottom w:val="none" w:sz="0" w:space="0" w:color="auto"/>
                <w:right w:val="none" w:sz="0" w:space="0" w:color="auto"/>
              </w:divBdr>
            </w:div>
            <w:div w:id="633870022">
              <w:marLeft w:val="0"/>
              <w:marRight w:val="0"/>
              <w:marTop w:val="0"/>
              <w:marBottom w:val="0"/>
              <w:divBdr>
                <w:top w:val="none" w:sz="0" w:space="0" w:color="auto"/>
                <w:left w:val="none" w:sz="0" w:space="0" w:color="auto"/>
                <w:bottom w:val="none" w:sz="0" w:space="0" w:color="auto"/>
                <w:right w:val="none" w:sz="0" w:space="0" w:color="auto"/>
              </w:divBdr>
            </w:div>
            <w:div w:id="892041515">
              <w:marLeft w:val="0"/>
              <w:marRight w:val="0"/>
              <w:marTop w:val="0"/>
              <w:marBottom w:val="0"/>
              <w:divBdr>
                <w:top w:val="none" w:sz="0" w:space="0" w:color="auto"/>
                <w:left w:val="none" w:sz="0" w:space="0" w:color="auto"/>
                <w:bottom w:val="none" w:sz="0" w:space="0" w:color="auto"/>
                <w:right w:val="none" w:sz="0" w:space="0" w:color="auto"/>
              </w:divBdr>
            </w:div>
            <w:div w:id="920797501">
              <w:marLeft w:val="0"/>
              <w:marRight w:val="0"/>
              <w:marTop w:val="0"/>
              <w:marBottom w:val="0"/>
              <w:divBdr>
                <w:top w:val="none" w:sz="0" w:space="0" w:color="auto"/>
                <w:left w:val="none" w:sz="0" w:space="0" w:color="auto"/>
                <w:bottom w:val="none" w:sz="0" w:space="0" w:color="auto"/>
                <w:right w:val="none" w:sz="0" w:space="0" w:color="auto"/>
              </w:divBdr>
            </w:div>
            <w:div w:id="1006594164">
              <w:marLeft w:val="0"/>
              <w:marRight w:val="0"/>
              <w:marTop w:val="0"/>
              <w:marBottom w:val="0"/>
              <w:divBdr>
                <w:top w:val="none" w:sz="0" w:space="0" w:color="auto"/>
                <w:left w:val="none" w:sz="0" w:space="0" w:color="auto"/>
                <w:bottom w:val="none" w:sz="0" w:space="0" w:color="auto"/>
                <w:right w:val="none" w:sz="0" w:space="0" w:color="auto"/>
              </w:divBdr>
            </w:div>
            <w:div w:id="1517578389">
              <w:marLeft w:val="0"/>
              <w:marRight w:val="0"/>
              <w:marTop w:val="0"/>
              <w:marBottom w:val="0"/>
              <w:divBdr>
                <w:top w:val="none" w:sz="0" w:space="0" w:color="auto"/>
                <w:left w:val="none" w:sz="0" w:space="0" w:color="auto"/>
                <w:bottom w:val="none" w:sz="0" w:space="0" w:color="auto"/>
                <w:right w:val="none" w:sz="0" w:space="0" w:color="auto"/>
              </w:divBdr>
            </w:div>
            <w:div w:id="1698308689">
              <w:marLeft w:val="0"/>
              <w:marRight w:val="0"/>
              <w:marTop w:val="0"/>
              <w:marBottom w:val="0"/>
              <w:divBdr>
                <w:top w:val="none" w:sz="0" w:space="0" w:color="auto"/>
                <w:left w:val="none" w:sz="0" w:space="0" w:color="auto"/>
                <w:bottom w:val="none" w:sz="0" w:space="0" w:color="auto"/>
                <w:right w:val="none" w:sz="0" w:space="0" w:color="auto"/>
              </w:divBdr>
            </w:div>
            <w:div w:id="1759522791">
              <w:marLeft w:val="0"/>
              <w:marRight w:val="0"/>
              <w:marTop w:val="0"/>
              <w:marBottom w:val="0"/>
              <w:divBdr>
                <w:top w:val="none" w:sz="0" w:space="0" w:color="auto"/>
                <w:left w:val="none" w:sz="0" w:space="0" w:color="auto"/>
                <w:bottom w:val="none" w:sz="0" w:space="0" w:color="auto"/>
                <w:right w:val="none" w:sz="0" w:space="0" w:color="auto"/>
              </w:divBdr>
            </w:div>
            <w:div w:id="1852916508">
              <w:marLeft w:val="0"/>
              <w:marRight w:val="0"/>
              <w:marTop w:val="0"/>
              <w:marBottom w:val="0"/>
              <w:divBdr>
                <w:top w:val="none" w:sz="0" w:space="0" w:color="auto"/>
                <w:left w:val="none" w:sz="0" w:space="0" w:color="auto"/>
                <w:bottom w:val="none" w:sz="0" w:space="0" w:color="auto"/>
                <w:right w:val="none" w:sz="0" w:space="0" w:color="auto"/>
              </w:divBdr>
            </w:div>
            <w:div w:id="1904484856">
              <w:marLeft w:val="0"/>
              <w:marRight w:val="0"/>
              <w:marTop w:val="0"/>
              <w:marBottom w:val="0"/>
              <w:divBdr>
                <w:top w:val="none" w:sz="0" w:space="0" w:color="auto"/>
                <w:left w:val="none" w:sz="0" w:space="0" w:color="auto"/>
                <w:bottom w:val="none" w:sz="0" w:space="0" w:color="auto"/>
                <w:right w:val="none" w:sz="0" w:space="0" w:color="auto"/>
              </w:divBdr>
            </w:div>
            <w:div w:id="2069107434">
              <w:marLeft w:val="0"/>
              <w:marRight w:val="0"/>
              <w:marTop w:val="0"/>
              <w:marBottom w:val="0"/>
              <w:divBdr>
                <w:top w:val="none" w:sz="0" w:space="0" w:color="auto"/>
                <w:left w:val="none" w:sz="0" w:space="0" w:color="auto"/>
                <w:bottom w:val="none" w:sz="0" w:space="0" w:color="auto"/>
                <w:right w:val="none" w:sz="0" w:space="0" w:color="auto"/>
              </w:divBdr>
            </w:div>
          </w:divsChild>
        </w:div>
        <w:div w:id="419447629">
          <w:marLeft w:val="0"/>
          <w:marRight w:val="0"/>
          <w:marTop w:val="0"/>
          <w:marBottom w:val="0"/>
          <w:divBdr>
            <w:top w:val="none" w:sz="0" w:space="0" w:color="auto"/>
            <w:left w:val="none" w:sz="0" w:space="0" w:color="auto"/>
            <w:bottom w:val="none" w:sz="0" w:space="0" w:color="auto"/>
            <w:right w:val="none" w:sz="0" w:space="0" w:color="auto"/>
          </w:divBdr>
        </w:div>
        <w:div w:id="751439136">
          <w:marLeft w:val="0"/>
          <w:marRight w:val="0"/>
          <w:marTop w:val="0"/>
          <w:marBottom w:val="0"/>
          <w:divBdr>
            <w:top w:val="none" w:sz="0" w:space="0" w:color="auto"/>
            <w:left w:val="none" w:sz="0" w:space="0" w:color="auto"/>
            <w:bottom w:val="none" w:sz="0" w:space="0" w:color="auto"/>
            <w:right w:val="none" w:sz="0" w:space="0" w:color="auto"/>
          </w:divBdr>
          <w:divsChild>
            <w:div w:id="218975543">
              <w:marLeft w:val="0"/>
              <w:marRight w:val="0"/>
              <w:marTop w:val="0"/>
              <w:marBottom w:val="0"/>
              <w:divBdr>
                <w:top w:val="none" w:sz="0" w:space="0" w:color="auto"/>
                <w:left w:val="none" w:sz="0" w:space="0" w:color="auto"/>
                <w:bottom w:val="none" w:sz="0" w:space="0" w:color="auto"/>
                <w:right w:val="none" w:sz="0" w:space="0" w:color="auto"/>
              </w:divBdr>
            </w:div>
            <w:div w:id="253632394">
              <w:marLeft w:val="0"/>
              <w:marRight w:val="0"/>
              <w:marTop w:val="0"/>
              <w:marBottom w:val="0"/>
              <w:divBdr>
                <w:top w:val="none" w:sz="0" w:space="0" w:color="auto"/>
                <w:left w:val="none" w:sz="0" w:space="0" w:color="auto"/>
                <w:bottom w:val="none" w:sz="0" w:space="0" w:color="auto"/>
                <w:right w:val="none" w:sz="0" w:space="0" w:color="auto"/>
              </w:divBdr>
            </w:div>
            <w:div w:id="282734746">
              <w:marLeft w:val="0"/>
              <w:marRight w:val="0"/>
              <w:marTop w:val="0"/>
              <w:marBottom w:val="0"/>
              <w:divBdr>
                <w:top w:val="none" w:sz="0" w:space="0" w:color="auto"/>
                <w:left w:val="none" w:sz="0" w:space="0" w:color="auto"/>
                <w:bottom w:val="none" w:sz="0" w:space="0" w:color="auto"/>
                <w:right w:val="none" w:sz="0" w:space="0" w:color="auto"/>
              </w:divBdr>
            </w:div>
            <w:div w:id="325866823">
              <w:marLeft w:val="0"/>
              <w:marRight w:val="0"/>
              <w:marTop w:val="0"/>
              <w:marBottom w:val="0"/>
              <w:divBdr>
                <w:top w:val="none" w:sz="0" w:space="0" w:color="auto"/>
                <w:left w:val="none" w:sz="0" w:space="0" w:color="auto"/>
                <w:bottom w:val="none" w:sz="0" w:space="0" w:color="auto"/>
                <w:right w:val="none" w:sz="0" w:space="0" w:color="auto"/>
              </w:divBdr>
            </w:div>
            <w:div w:id="632105311">
              <w:marLeft w:val="0"/>
              <w:marRight w:val="0"/>
              <w:marTop w:val="0"/>
              <w:marBottom w:val="0"/>
              <w:divBdr>
                <w:top w:val="none" w:sz="0" w:space="0" w:color="auto"/>
                <w:left w:val="none" w:sz="0" w:space="0" w:color="auto"/>
                <w:bottom w:val="none" w:sz="0" w:space="0" w:color="auto"/>
                <w:right w:val="none" w:sz="0" w:space="0" w:color="auto"/>
              </w:divBdr>
            </w:div>
            <w:div w:id="643970315">
              <w:marLeft w:val="0"/>
              <w:marRight w:val="0"/>
              <w:marTop w:val="0"/>
              <w:marBottom w:val="0"/>
              <w:divBdr>
                <w:top w:val="none" w:sz="0" w:space="0" w:color="auto"/>
                <w:left w:val="none" w:sz="0" w:space="0" w:color="auto"/>
                <w:bottom w:val="none" w:sz="0" w:space="0" w:color="auto"/>
                <w:right w:val="none" w:sz="0" w:space="0" w:color="auto"/>
              </w:divBdr>
            </w:div>
            <w:div w:id="668412533">
              <w:marLeft w:val="0"/>
              <w:marRight w:val="0"/>
              <w:marTop w:val="0"/>
              <w:marBottom w:val="0"/>
              <w:divBdr>
                <w:top w:val="none" w:sz="0" w:space="0" w:color="auto"/>
                <w:left w:val="none" w:sz="0" w:space="0" w:color="auto"/>
                <w:bottom w:val="none" w:sz="0" w:space="0" w:color="auto"/>
                <w:right w:val="none" w:sz="0" w:space="0" w:color="auto"/>
              </w:divBdr>
            </w:div>
            <w:div w:id="699739533">
              <w:marLeft w:val="0"/>
              <w:marRight w:val="0"/>
              <w:marTop w:val="0"/>
              <w:marBottom w:val="0"/>
              <w:divBdr>
                <w:top w:val="none" w:sz="0" w:space="0" w:color="auto"/>
                <w:left w:val="none" w:sz="0" w:space="0" w:color="auto"/>
                <w:bottom w:val="none" w:sz="0" w:space="0" w:color="auto"/>
                <w:right w:val="none" w:sz="0" w:space="0" w:color="auto"/>
              </w:divBdr>
            </w:div>
            <w:div w:id="747655312">
              <w:marLeft w:val="0"/>
              <w:marRight w:val="0"/>
              <w:marTop w:val="0"/>
              <w:marBottom w:val="0"/>
              <w:divBdr>
                <w:top w:val="none" w:sz="0" w:space="0" w:color="auto"/>
                <w:left w:val="none" w:sz="0" w:space="0" w:color="auto"/>
                <w:bottom w:val="none" w:sz="0" w:space="0" w:color="auto"/>
                <w:right w:val="none" w:sz="0" w:space="0" w:color="auto"/>
              </w:divBdr>
            </w:div>
            <w:div w:id="755202134">
              <w:marLeft w:val="0"/>
              <w:marRight w:val="0"/>
              <w:marTop w:val="0"/>
              <w:marBottom w:val="0"/>
              <w:divBdr>
                <w:top w:val="none" w:sz="0" w:space="0" w:color="auto"/>
                <w:left w:val="none" w:sz="0" w:space="0" w:color="auto"/>
                <w:bottom w:val="none" w:sz="0" w:space="0" w:color="auto"/>
                <w:right w:val="none" w:sz="0" w:space="0" w:color="auto"/>
              </w:divBdr>
            </w:div>
            <w:div w:id="1045985173">
              <w:marLeft w:val="0"/>
              <w:marRight w:val="0"/>
              <w:marTop w:val="0"/>
              <w:marBottom w:val="0"/>
              <w:divBdr>
                <w:top w:val="none" w:sz="0" w:space="0" w:color="auto"/>
                <w:left w:val="none" w:sz="0" w:space="0" w:color="auto"/>
                <w:bottom w:val="none" w:sz="0" w:space="0" w:color="auto"/>
                <w:right w:val="none" w:sz="0" w:space="0" w:color="auto"/>
              </w:divBdr>
            </w:div>
            <w:div w:id="1412773835">
              <w:marLeft w:val="0"/>
              <w:marRight w:val="0"/>
              <w:marTop w:val="0"/>
              <w:marBottom w:val="0"/>
              <w:divBdr>
                <w:top w:val="none" w:sz="0" w:space="0" w:color="auto"/>
                <w:left w:val="none" w:sz="0" w:space="0" w:color="auto"/>
                <w:bottom w:val="none" w:sz="0" w:space="0" w:color="auto"/>
                <w:right w:val="none" w:sz="0" w:space="0" w:color="auto"/>
              </w:divBdr>
            </w:div>
            <w:div w:id="1446342389">
              <w:marLeft w:val="0"/>
              <w:marRight w:val="0"/>
              <w:marTop w:val="0"/>
              <w:marBottom w:val="0"/>
              <w:divBdr>
                <w:top w:val="none" w:sz="0" w:space="0" w:color="auto"/>
                <w:left w:val="none" w:sz="0" w:space="0" w:color="auto"/>
                <w:bottom w:val="none" w:sz="0" w:space="0" w:color="auto"/>
                <w:right w:val="none" w:sz="0" w:space="0" w:color="auto"/>
              </w:divBdr>
            </w:div>
            <w:div w:id="1475610371">
              <w:marLeft w:val="0"/>
              <w:marRight w:val="0"/>
              <w:marTop w:val="0"/>
              <w:marBottom w:val="0"/>
              <w:divBdr>
                <w:top w:val="none" w:sz="0" w:space="0" w:color="auto"/>
                <w:left w:val="none" w:sz="0" w:space="0" w:color="auto"/>
                <w:bottom w:val="none" w:sz="0" w:space="0" w:color="auto"/>
                <w:right w:val="none" w:sz="0" w:space="0" w:color="auto"/>
              </w:divBdr>
            </w:div>
            <w:div w:id="1504124740">
              <w:marLeft w:val="0"/>
              <w:marRight w:val="0"/>
              <w:marTop w:val="0"/>
              <w:marBottom w:val="0"/>
              <w:divBdr>
                <w:top w:val="none" w:sz="0" w:space="0" w:color="auto"/>
                <w:left w:val="none" w:sz="0" w:space="0" w:color="auto"/>
                <w:bottom w:val="none" w:sz="0" w:space="0" w:color="auto"/>
                <w:right w:val="none" w:sz="0" w:space="0" w:color="auto"/>
              </w:divBdr>
            </w:div>
            <w:div w:id="1507091905">
              <w:marLeft w:val="0"/>
              <w:marRight w:val="0"/>
              <w:marTop w:val="0"/>
              <w:marBottom w:val="0"/>
              <w:divBdr>
                <w:top w:val="none" w:sz="0" w:space="0" w:color="auto"/>
                <w:left w:val="none" w:sz="0" w:space="0" w:color="auto"/>
                <w:bottom w:val="none" w:sz="0" w:space="0" w:color="auto"/>
                <w:right w:val="none" w:sz="0" w:space="0" w:color="auto"/>
              </w:divBdr>
            </w:div>
            <w:div w:id="1565489453">
              <w:marLeft w:val="0"/>
              <w:marRight w:val="0"/>
              <w:marTop w:val="0"/>
              <w:marBottom w:val="0"/>
              <w:divBdr>
                <w:top w:val="none" w:sz="0" w:space="0" w:color="auto"/>
                <w:left w:val="none" w:sz="0" w:space="0" w:color="auto"/>
                <w:bottom w:val="none" w:sz="0" w:space="0" w:color="auto"/>
                <w:right w:val="none" w:sz="0" w:space="0" w:color="auto"/>
              </w:divBdr>
            </w:div>
            <w:div w:id="1643657042">
              <w:marLeft w:val="0"/>
              <w:marRight w:val="0"/>
              <w:marTop w:val="0"/>
              <w:marBottom w:val="0"/>
              <w:divBdr>
                <w:top w:val="none" w:sz="0" w:space="0" w:color="auto"/>
                <w:left w:val="none" w:sz="0" w:space="0" w:color="auto"/>
                <w:bottom w:val="none" w:sz="0" w:space="0" w:color="auto"/>
                <w:right w:val="none" w:sz="0" w:space="0" w:color="auto"/>
              </w:divBdr>
            </w:div>
            <w:div w:id="2087417394">
              <w:marLeft w:val="0"/>
              <w:marRight w:val="0"/>
              <w:marTop w:val="0"/>
              <w:marBottom w:val="0"/>
              <w:divBdr>
                <w:top w:val="none" w:sz="0" w:space="0" w:color="auto"/>
                <w:left w:val="none" w:sz="0" w:space="0" w:color="auto"/>
                <w:bottom w:val="none" w:sz="0" w:space="0" w:color="auto"/>
                <w:right w:val="none" w:sz="0" w:space="0" w:color="auto"/>
              </w:divBdr>
            </w:div>
            <w:div w:id="2100518212">
              <w:marLeft w:val="0"/>
              <w:marRight w:val="0"/>
              <w:marTop w:val="0"/>
              <w:marBottom w:val="0"/>
              <w:divBdr>
                <w:top w:val="none" w:sz="0" w:space="0" w:color="auto"/>
                <w:left w:val="none" w:sz="0" w:space="0" w:color="auto"/>
                <w:bottom w:val="none" w:sz="0" w:space="0" w:color="auto"/>
                <w:right w:val="none" w:sz="0" w:space="0" w:color="auto"/>
              </w:divBdr>
            </w:div>
          </w:divsChild>
        </w:div>
        <w:div w:id="2120443415">
          <w:marLeft w:val="0"/>
          <w:marRight w:val="0"/>
          <w:marTop w:val="0"/>
          <w:marBottom w:val="0"/>
          <w:divBdr>
            <w:top w:val="none" w:sz="0" w:space="0" w:color="auto"/>
            <w:left w:val="none" w:sz="0" w:space="0" w:color="auto"/>
            <w:bottom w:val="none" w:sz="0" w:space="0" w:color="auto"/>
            <w:right w:val="none" w:sz="0" w:space="0" w:color="auto"/>
          </w:divBdr>
        </w:div>
      </w:divsChild>
    </w:div>
    <w:div w:id="517276821">
      <w:bodyDiv w:val="1"/>
      <w:marLeft w:val="0"/>
      <w:marRight w:val="0"/>
      <w:marTop w:val="0"/>
      <w:marBottom w:val="0"/>
      <w:divBdr>
        <w:top w:val="none" w:sz="0" w:space="0" w:color="auto"/>
        <w:left w:val="none" w:sz="0" w:space="0" w:color="auto"/>
        <w:bottom w:val="none" w:sz="0" w:space="0" w:color="auto"/>
        <w:right w:val="none" w:sz="0" w:space="0" w:color="auto"/>
      </w:divBdr>
    </w:div>
    <w:div w:id="944076111">
      <w:bodyDiv w:val="1"/>
      <w:marLeft w:val="0"/>
      <w:marRight w:val="0"/>
      <w:marTop w:val="0"/>
      <w:marBottom w:val="0"/>
      <w:divBdr>
        <w:top w:val="none" w:sz="0" w:space="0" w:color="auto"/>
        <w:left w:val="none" w:sz="0" w:space="0" w:color="auto"/>
        <w:bottom w:val="none" w:sz="0" w:space="0" w:color="auto"/>
        <w:right w:val="none" w:sz="0" w:space="0" w:color="auto"/>
      </w:divBdr>
      <w:divsChild>
        <w:div w:id="554389397">
          <w:marLeft w:val="0"/>
          <w:marRight w:val="0"/>
          <w:marTop w:val="83"/>
          <w:marBottom w:val="0"/>
          <w:divBdr>
            <w:top w:val="none" w:sz="0" w:space="0" w:color="auto"/>
            <w:left w:val="none" w:sz="0" w:space="0" w:color="auto"/>
            <w:bottom w:val="none" w:sz="0" w:space="0" w:color="auto"/>
            <w:right w:val="none" w:sz="0" w:space="0" w:color="auto"/>
          </w:divBdr>
        </w:div>
        <w:div w:id="1490828036">
          <w:marLeft w:val="0"/>
          <w:marRight w:val="0"/>
          <w:marTop w:val="83"/>
          <w:marBottom w:val="0"/>
          <w:divBdr>
            <w:top w:val="none" w:sz="0" w:space="0" w:color="auto"/>
            <w:left w:val="none" w:sz="0" w:space="0" w:color="auto"/>
            <w:bottom w:val="none" w:sz="0" w:space="0" w:color="auto"/>
            <w:right w:val="none" w:sz="0" w:space="0" w:color="auto"/>
          </w:divBdr>
        </w:div>
      </w:divsChild>
    </w:div>
    <w:div w:id="961886621">
      <w:bodyDiv w:val="1"/>
      <w:marLeft w:val="0"/>
      <w:marRight w:val="0"/>
      <w:marTop w:val="0"/>
      <w:marBottom w:val="0"/>
      <w:divBdr>
        <w:top w:val="none" w:sz="0" w:space="0" w:color="auto"/>
        <w:left w:val="none" w:sz="0" w:space="0" w:color="auto"/>
        <w:bottom w:val="none" w:sz="0" w:space="0" w:color="auto"/>
        <w:right w:val="none" w:sz="0" w:space="0" w:color="auto"/>
      </w:divBdr>
      <w:divsChild>
        <w:div w:id="636109720">
          <w:marLeft w:val="0"/>
          <w:marRight w:val="0"/>
          <w:marTop w:val="83"/>
          <w:marBottom w:val="0"/>
          <w:divBdr>
            <w:top w:val="none" w:sz="0" w:space="0" w:color="auto"/>
            <w:left w:val="none" w:sz="0" w:space="0" w:color="auto"/>
            <w:bottom w:val="none" w:sz="0" w:space="0" w:color="auto"/>
            <w:right w:val="none" w:sz="0" w:space="0" w:color="auto"/>
          </w:divBdr>
        </w:div>
        <w:div w:id="1076125981">
          <w:marLeft w:val="0"/>
          <w:marRight w:val="0"/>
          <w:marTop w:val="83"/>
          <w:marBottom w:val="0"/>
          <w:divBdr>
            <w:top w:val="none" w:sz="0" w:space="0" w:color="auto"/>
            <w:left w:val="none" w:sz="0" w:space="0" w:color="auto"/>
            <w:bottom w:val="none" w:sz="0" w:space="0" w:color="auto"/>
            <w:right w:val="none" w:sz="0" w:space="0" w:color="auto"/>
          </w:divBdr>
        </w:div>
      </w:divsChild>
    </w:div>
    <w:div w:id="1044524736">
      <w:bodyDiv w:val="1"/>
      <w:marLeft w:val="0"/>
      <w:marRight w:val="0"/>
      <w:marTop w:val="0"/>
      <w:marBottom w:val="0"/>
      <w:divBdr>
        <w:top w:val="none" w:sz="0" w:space="0" w:color="auto"/>
        <w:left w:val="none" w:sz="0" w:space="0" w:color="auto"/>
        <w:bottom w:val="none" w:sz="0" w:space="0" w:color="auto"/>
        <w:right w:val="none" w:sz="0" w:space="0" w:color="auto"/>
      </w:divBdr>
      <w:divsChild>
        <w:div w:id="536820105">
          <w:marLeft w:val="0"/>
          <w:marRight w:val="0"/>
          <w:marTop w:val="0"/>
          <w:marBottom w:val="0"/>
          <w:divBdr>
            <w:top w:val="none" w:sz="0" w:space="0" w:color="auto"/>
            <w:left w:val="none" w:sz="0" w:space="0" w:color="auto"/>
            <w:bottom w:val="none" w:sz="0" w:space="0" w:color="auto"/>
            <w:right w:val="none" w:sz="0" w:space="0" w:color="auto"/>
          </w:divBdr>
        </w:div>
        <w:div w:id="1166555261">
          <w:marLeft w:val="0"/>
          <w:marRight w:val="0"/>
          <w:marTop w:val="0"/>
          <w:marBottom w:val="0"/>
          <w:divBdr>
            <w:top w:val="none" w:sz="0" w:space="0" w:color="auto"/>
            <w:left w:val="none" w:sz="0" w:space="0" w:color="auto"/>
            <w:bottom w:val="none" w:sz="0" w:space="0" w:color="auto"/>
            <w:right w:val="none" w:sz="0" w:space="0" w:color="auto"/>
          </w:divBdr>
        </w:div>
        <w:div w:id="1197237246">
          <w:marLeft w:val="0"/>
          <w:marRight w:val="0"/>
          <w:marTop w:val="0"/>
          <w:marBottom w:val="0"/>
          <w:divBdr>
            <w:top w:val="none" w:sz="0" w:space="0" w:color="auto"/>
            <w:left w:val="none" w:sz="0" w:space="0" w:color="auto"/>
            <w:bottom w:val="none" w:sz="0" w:space="0" w:color="auto"/>
            <w:right w:val="none" w:sz="0" w:space="0" w:color="auto"/>
          </w:divBdr>
          <w:divsChild>
            <w:div w:id="399645439">
              <w:marLeft w:val="0"/>
              <w:marRight w:val="0"/>
              <w:marTop w:val="0"/>
              <w:marBottom w:val="0"/>
              <w:divBdr>
                <w:top w:val="none" w:sz="0" w:space="0" w:color="auto"/>
                <w:left w:val="none" w:sz="0" w:space="0" w:color="auto"/>
                <w:bottom w:val="none" w:sz="0" w:space="0" w:color="auto"/>
                <w:right w:val="none" w:sz="0" w:space="0" w:color="auto"/>
              </w:divBdr>
            </w:div>
            <w:div w:id="518394982">
              <w:marLeft w:val="0"/>
              <w:marRight w:val="0"/>
              <w:marTop w:val="0"/>
              <w:marBottom w:val="0"/>
              <w:divBdr>
                <w:top w:val="none" w:sz="0" w:space="0" w:color="auto"/>
                <w:left w:val="none" w:sz="0" w:space="0" w:color="auto"/>
                <w:bottom w:val="none" w:sz="0" w:space="0" w:color="auto"/>
                <w:right w:val="none" w:sz="0" w:space="0" w:color="auto"/>
              </w:divBdr>
            </w:div>
            <w:div w:id="619453739">
              <w:marLeft w:val="0"/>
              <w:marRight w:val="0"/>
              <w:marTop w:val="0"/>
              <w:marBottom w:val="0"/>
              <w:divBdr>
                <w:top w:val="none" w:sz="0" w:space="0" w:color="auto"/>
                <w:left w:val="none" w:sz="0" w:space="0" w:color="auto"/>
                <w:bottom w:val="none" w:sz="0" w:space="0" w:color="auto"/>
                <w:right w:val="none" w:sz="0" w:space="0" w:color="auto"/>
              </w:divBdr>
            </w:div>
            <w:div w:id="646514788">
              <w:marLeft w:val="0"/>
              <w:marRight w:val="0"/>
              <w:marTop w:val="0"/>
              <w:marBottom w:val="0"/>
              <w:divBdr>
                <w:top w:val="none" w:sz="0" w:space="0" w:color="auto"/>
                <w:left w:val="none" w:sz="0" w:space="0" w:color="auto"/>
                <w:bottom w:val="none" w:sz="0" w:space="0" w:color="auto"/>
                <w:right w:val="none" w:sz="0" w:space="0" w:color="auto"/>
              </w:divBdr>
            </w:div>
            <w:div w:id="748308451">
              <w:marLeft w:val="0"/>
              <w:marRight w:val="0"/>
              <w:marTop w:val="0"/>
              <w:marBottom w:val="0"/>
              <w:divBdr>
                <w:top w:val="none" w:sz="0" w:space="0" w:color="auto"/>
                <w:left w:val="none" w:sz="0" w:space="0" w:color="auto"/>
                <w:bottom w:val="none" w:sz="0" w:space="0" w:color="auto"/>
                <w:right w:val="none" w:sz="0" w:space="0" w:color="auto"/>
              </w:divBdr>
            </w:div>
            <w:div w:id="915555433">
              <w:marLeft w:val="0"/>
              <w:marRight w:val="0"/>
              <w:marTop w:val="0"/>
              <w:marBottom w:val="0"/>
              <w:divBdr>
                <w:top w:val="none" w:sz="0" w:space="0" w:color="auto"/>
                <w:left w:val="none" w:sz="0" w:space="0" w:color="auto"/>
                <w:bottom w:val="none" w:sz="0" w:space="0" w:color="auto"/>
                <w:right w:val="none" w:sz="0" w:space="0" w:color="auto"/>
              </w:divBdr>
            </w:div>
            <w:div w:id="1093552666">
              <w:marLeft w:val="0"/>
              <w:marRight w:val="0"/>
              <w:marTop w:val="0"/>
              <w:marBottom w:val="0"/>
              <w:divBdr>
                <w:top w:val="none" w:sz="0" w:space="0" w:color="auto"/>
                <w:left w:val="none" w:sz="0" w:space="0" w:color="auto"/>
                <w:bottom w:val="none" w:sz="0" w:space="0" w:color="auto"/>
                <w:right w:val="none" w:sz="0" w:space="0" w:color="auto"/>
              </w:divBdr>
            </w:div>
            <w:div w:id="1174035371">
              <w:marLeft w:val="0"/>
              <w:marRight w:val="0"/>
              <w:marTop w:val="0"/>
              <w:marBottom w:val="0"/>
              <w:divBdr>
                <w:top w:val="none" w:sz="0" w:space="0" w:color="auto"/>
                <w:left w:val="none" w:sz="0" w:space="0" w:color="auto"/>
                <w:bottom w:val="none" w:sz="0" w:space="0" w:color="auto"/>
                <w:right w:val="none" w:sz="0" w:space="0" w:color="auto"/>
              </w:divBdr>
            </w:div>
            <w:div w:id="1252663743">
              <w:marLeft w:val="0"/>
              <w:marRight w:val="0"/>
              <w:marTop w:val="0"/>
              <w:marBottom w:val="0"/>
              <w:divBdr>
                <w:top w:val="none" w:sz="0" w:space="0" w:color="auto"/>
                <w:left w:val="none" w:sz="0" w:space="0" w:color="auto"/>
                <w:bottom w:val="none" w:sz="0" w:space="0" w:color="auto"/>
                <w:right w:val="none" w:sz="0" w:space="0" w:color="auto"/>
              </w:divBdr>
            </w:div>
            <w:div w:id="1385908653">
              <w:marLeft w:val="0"/>
              <w:marRight w:val="0"/>
              <w:marTop w:val="0"/>
              <w:marBottom w:val="0"/>
              <w:divBdr>
                <w:top w:val="none" w:sz="0" w:space="0" w:color="auto"/>
                <w:left w:val="none" w:sz="0" w:space="0" w:color="auto"/>
                <w:bottom w:val="none" w:sz="0" w:space="0" w:color="auto"/>
                <w:right w:val="none" w:sz="0" w:space="0" w:color="auto"/>
              </w:divBdr>
            </w:div>
            <w:div w:id="1755513812">
              <w:marLeft w:val="0"/>
              <w:marRight w:val="0"/>
              <w:marTop w:val="0"/>
              <w:marBottom w:val="0"/>
              <w:divBdr>
                <w:top w:val="none" w:sz="0" w:space="0" w:color="auto"/>
                <w:left w:val="none" w:sz="0" w:space="0" w:color="auto"/>
                <w:bottom w:val="none" w:sz="0" w:space="0" w:color="auto"/>
                <w:right w:val="none" w:sz="0" w:space="0" w:color="auto"/>
              </w:divBdr>
            </w:div>
            <w:div w:id="1788281058">
              <w:marLeft w:val="0"/>
              <w:marRight w:val="0"/>
              <w:marTop w:val="0"/>
              <w:marBottom w:val="0"/>
              <w:divBdr>
                <w:top w:val="none" w:sz="0" w:space="0" w:color="auto"/>
                <w:left w:val="none" w:sz="0" w:space="0" w:color="auto"/>
                <w:bottom w:val="none" w:sz="0" w:space="0" w:color="auto"/>
                <w:right w:val="none" w:sz="0" w:space="0" w:color="auto"/>
              </w:divBdr>
            </w:div>
            <w:div w:id="1930263501">
              <w:marLeft w:val="0"/>
              <w:marRight w:val="0"/>
              <w:marTop w:val="0"/>
              <w:marBottom w:val="0"/>
              <w:divBdr>
                <w:top w:val="none" w:sz="0" w:space="0" w:color="auto"/>
                <w:left w:val="none" w:sz="0" w:space="0" w:color="auto"/>
                <w:bottom w:val="none" w:sz="0" w:space="0" w:color="auto"/>
                <w:right w:val="none" w:sz="0" w:space="0" w:color="auto"/>
              </w:divBdr>
            </w:div>
          </w:divsChild>
        </w:div>
        <w:div w:id="1378819708">
          <w:marLeft w:val="0"/>
          <w:marRight w:val="0"/>
          <w:marTop w:val="0"/>
          <w:marBottom w:val="0"/>
          <w:divBdr>
            <w:top w:val="none" w:sz="0" w:space="0" w:color="auto"/>
            <w:left w:val="none" w:sz="0" w:space="0" w:color="auto"/>
            <w:bottom w:val="none" w:sz="0" w:space="0" w:color="auto"/>
            <w:right w:val="none" w:sz="0" w:space="0" w:color="auto"/>
          </w:divBdr>
          <w:divsChild>
            <w:div w:id="165556668">
              <w:marLeft w:val="0"/>
              <w:marRight w:val="0"/>
              <w:marTop w:val="0"/>
              <w:marBottom w:val="0"/>
              <w:divBdr>
                <w:top w:val="none" w:sz="0" w:space="0" w:color="auto"/>
                <w:left w:val="none" w:sz="0" w:space="0" w:color="auto"/>
                <w:bottom w:val="none" w:sz="0" w:space="0" w:color="auto"/>
                <w:right w:val="none" w:sz="0" w:space="0" w:color="auto"/>
              </w:divBdr>
            </w:div>
            <w:div w:id="399985972">
              <w:marLeft w:val="0"/>
              <w:marRight w:val="0"/>
              <w:marTop w:val="0"/>
              <w:marBottom w:val="0"/>
              <w:divBdr>
                <w:top w:val="none" w:sz="0" w:space="0" w:color="auto"/>
                <w:left w:val="none" w:sz="0" w:space="0" w:color="auto"/>
                <w:bottom w:val="none" w:sz="0" w:space="0" w:color="auto"/>
                <w:right w:val="none" w:sz="0" w:space="0" w:color="auto"/>
              </w:divBdr>
            </w:div>
            <w:div w:id="420686191">
              <w:marLeft w:val="0"/>
              <w:marRight w:val="0"/>
              <w:marTop w:val="0"/>
              <w:marBottom w:val="0"/>
              <w:divBdr>
                <w:top w:val="none" w:sz="0" w:space="0" w:color="auto"/>
                <w:left w:val="none" w:sz="0" w:space="0" w:color="auto"/>
                <w:bottom w:val="none" w:sz="0" w:space="0" w:color="auto"/>
                <w:right w:val="none" w:sz="0" w:space="0" w:color="auto"/>
              </w:divBdr>
            </w:div>
            <w:div w:id="537932669">
              <w:marLeft w:val="0"/>
              <w:marRight w:val="0"/>
              <w:marTop w:val="0"/>
              <w:marBottom w:val="0"/>
              <w:divBdr>
                <w:top w:val="none" w:sz="0" w:space="0" w:color="auto"/>
                <w:left w:val="none" w:sz="0" w:space="0" w:color="auto"/>
                <w:bottom w:val="none" w:sz="0" w:space="0" w:color="auto"/>
                <w:right w:val="none" w:sz="0" w:space="0" w:color="auto"/>
              </w:divBdr>
            </w:div>
            <w:div w:id="581454004">
              <w:marLeft w:val="0"/>
              <w:marRight w:val="0"/>
              <w:marTop w:val="0"/>
              <w:marBottom w:val="0"/>
              <w:divBdr>
                <w:top w:val="none" w:sz="0" w:space="0" w:color="auto"/>
                <w:left w:val="none" w:sz="0" w:space="0" w:color="auto"/>
                <w:bottom w:val="none" w:sz="0" w:space="0" w:color="auto"/>
                <w:right w:val="none" w:sz="0" w:space="0" w:color="auto"/>
              </w:divBdr>
            </w:div>
            <w:div w:id="614599748">
              <w:marLeft w:val="0"/>
              <w:marRight w:val="0"/>
              <w:marTop w:val="0"/>
              <w:marBottom w:val="0"/>
              <w:divBdr>
                <w:top w:val="none" w:sz="0" w:space="0" w:color="auto"/>
                <w:left w:val="none" w:sz="0" w:space="0" w:color="auto"/>
                <w:bottom w:val="none" w:sz="0" w:space="0" w:color="auto"/>
                <w:right w:val="none" w:sz="0" w:space="0" w:color="auto"/>
              </w:divBdr>
            </w:div>
            <w:div w:id="649362880">
              <w:marLeft w:val="0"/>
              <w:marRight w:val="0"/>
              <w:marTop w:val="0"/>
              <w:marBottom w:val="0"/>
              <w:divBdr>
                <w:top w:val="none" w:sz="0" w:space="0" w:color="auto"/>
                <w:left w:val="none" w:sz="0" w:space="0" w:color="auto"/>
                <w:bottom w:val="none" w:sz="0" w:space="0" w:color="auto"/>
                <w:right w:val="none" w:sz="0" w:space="0" w:color="auto"/>
              </w:divBdr>
            </w:div>
            <w:div w:id="787427983">
              <w:marLeft w:val="0"/>
              <w:marRight w:val="0"/>
              <w:marTop w:val="0"/>
              <w:marBottom w:val="0"/>
              <w:divBdr>
                <w:top w:val="none" w:sz="0" w:space="0" w:color="auto"/>
                <w:left w:val="none" w:sz="0" w:space="0" w:color="auto"/>
                <w:bottom w:val="none" w:sz="0" w:space="0" w:color="auto"/>
                <w:right w:val="none" w:sz="0" w:space="0" w:color="auto"/>
              </w:divBdr>
            </w:div>
            <w:div w:id="840506764">
              <w:marLeft w:val="0"/>
              <w:marRight w:val="0"/>
              <w:marTop w:val="0"/>
              <w:marBottom w:val="0"/>
              <w:divBdr>
                <w:top w:val="none" w:sz="0" w:space="0" w:color="auto"/>
                <w:left w:val="none" w:sz="0" w:space="0" w:color="auto"/>
                <w:bottom w:val="none" w:sz="0" w:space="0" w:color="auto"/>
                <w:right w:val="none" w:sz="0" w:space="0" w:color="auto"/>
              </w:divBdr>
            </w:div>
            <w:div w:id="845873408">
              <w:marLeft w:val="0"/>
              <w:marRight w:val="0"/>
              <w:marTop w:val="0"/>
              <w:marBottom w:val="0"/>
              <w:divBdr>
                <w:top w:val="none" w:sz="0" w:space="0" w:color="auto"/>
                <w:left w:val="none" w:sz="0" w:space="0" w:color="auto"/>
                <w:bottom w:val="none" w:sz="0" w:space="0" w:color="auto"/>
                <w:right w:val="none" w:sz="0" w:space="0" w:color="auto"/>
              </w:divBdr>
            </w:div>
            <w:div w:id="1012411571">
              <w:marLeft w:val="0"/>
              <w:marRight w:val="0"/>
              <w:marTop w:val="0"/>
              <w:marBottom w:val="0"/>
              <w:divBdr>
                <w:top w:val="none" w:sz="0" w:space="0" w:color="auto"/>
                <w:left w:val="none" w:sz="0" w:space="0" w:color="auto"/>
                <w:bottom w:val="none" w:sz="0" w:space="0" w:color="auto"/>
                <w:right w:val="none" w:sz="0" w:space="0" w:color="auto"/>
              </w:divBdr>
            </w:div>
            <w:div w:id="1234196808">
              <w:marLeft w:val="0"/>
              <w:marRight w:val="0"/>
              <w:marTop w:val="0"/>
              <w:marBottom w:val="0"/>
              <w:divBdr>
                <w:top w:val="none" w:sz="0" w:space="0" w:color="auto"/>
                <w:left w:val="none" w:sz="0" w:space="0" w:color="auto"/>
                <w:bottom w:val="none" w:sz="0" w:space="0" w:color="auto"/>
                <w:right w:val="none" w:sz="0" w:space="0" w:color="auto"/>
              </w:divBdr>
            </w:div>
            <w:div w:id="1252395653">
              <w:marLeft w:val="0"/>
              <w:marRight w:val="0"/>
              <w:marTop w:val="0"/>
              <w:marBottom w:val="0"/>
              <w:divBdr>
                <w:top w:val="none" w:sz="0" w:space="0" w:color="auto"/>
                <w:left w:val="none" w:sz="0" w:space="0" w:color="auto"/>
                <w:bottom w:val="none" w:sz="0" w:space="0" w:color="auto"/>
                <w:right w:val="none" w:sz="0" w:space="0" w:color="auto"/>
              </w:divBdr>
            </w:div>
            <w:div w:id="1352027104">
              <w:marLeft w:val="0"/>
              <w:marRight w:val="0"/>
              <w:marTop w:val="0"/>
              <w:marBottom w:val="0"/>
              <w:divBdr>
                <w:top w:val="none" w:sz="0" w:space="0" w:color="auto"/>
                <w:left w:val="none" w:sz="0" w:space="0" w:color="auto"/>
                <w:bottom w:val="none" w:sz="0" w:space="0" w:color="auto"/>
                <w:right w:val="none" w:sz="0" w:space="0" w:color="auto"/>
              </w:divBdr>
            </w:div>
            <w:div w:id="1579363434">
              <w:marLeft w:val="0"/>
              <w:marRight w:val="0"/>
              <w:marTop w:val="0"/>
              <w:marBottom w:val="0"/>
              <w:divBdr>
                <w:top w:val="none" w:sz="0" w:space="0" w:color="auto"/>
                <w:left w:val="none" w:sz="0" w:space="0" w:color="auto"/>
                <w:bottom w:val="none" w:sz="0" w:space="0" w:color="auto"/>
                <w:right w:val="none" w:sz="0" w:space="0" w:color="auto"/>
              </w:divBdr>
            </w:div>
            <w:div w:id="1697267703">
              <w:marLeft w:val="0"/>
              <w:marRight w:val="0"/>
              <w:marTop w:val="0"/>
              <w:marBottom w:val="0"/>
              <w:divBdr>
                <w:top w:val="none" w:sz="0" w:space="0" w:color="auto"/>
                <w:left w:val="none" w:sz="0" w:space="0" w:color="auto"/>
                <w:bottom w:val="none" w:sz="0" w:space="0" w:color="auto"/>
                <w:right w:val="none" w:sz="0" w:space="0" w:color="auto"/>
              </w:divBdr>
            </w:div>
            <w:div w:id="1798134806">
              <w:marLeft w:val="0"/>
              <w:marRight w:val="0"/>
              <w:marTop w:val="0"/>
              <w:marBottom w:val="0"/>
              <w:divBdr>
                <w:top w:val="none" w:sz="0" w:space="0" w:color="auto"/>
                <w:left w:val="none" w:sz="0" w:space="0" w:color="auto"/>
                <w:bottom w:val="none" w:sz="0" w:space="0" w:color="auto"/>
                <w:right w:val="none" w:sz="0" w:space="0" w:color="auto"/>
              </w:divBdr>
            </w:div>
            <w:div w:id="1856798423">
              <w:marLeft w:val="0"/>
              <w:marRight w:val="0"/>
              <w:marTop w:val="0"/>
              <w:marBottom w:val="0"/>
              <w:divBdr>
                <w:top w:val="none" w:sz="0" w:space="0" w:color="auto"/>
                <w:left w:val="none" w:sz="0" w:space="0" w:color="auto"/>
                <w:bottom w:val="none" w:sz="0" w:space="0" w:color="auto"/>
                <w:right w:val="none" w:sz="0" w:space="0" w:color="auto"/>
              </w:divBdr>
            </w:div>
            <w:div w:id="1902863633">
              <w:marLeft w:val="0"/>
              <w:marRight w:val="0"/>
              <w:marTop w:val="0"/>
              <w:marBottom w:val="0"/>
              <w:divBdr>
                <w:top w:val="none" w:sz="0" w:space="0" w:color="auto"/>
                <w:left w:val="none" w:sz="0" w:space="0" w:color="auto"/>
                <w:bottom w:val="none" w:sz="0" w:space="0" w:color="auto"/>
                <w:right w:val="none" w:sz="0" w:space="0" w:color="auto"/>
              </w:divBdr>
            </w:div>
            <w:div w:id="20682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5800">
      <w:bodyDiv w:val="1"/>
      <w:marLeft w:val="0"/>
      <w:marRight w:val="0"/>
      <w:marTop w:val="0"/>
      <w:marBottom w:val="0"/>
      <w:divBdr>
        <w:top w:val="none" w:sz="0" w:space="0" w:color="auto"/>
        <w:left w:val="none" w:sz="0" w:space="0" w:color="auto"/>
        <w:bottom w:val="none" w:sz="0" w:space="0" w:color="auto"/>
        <w:right w:val="none" w:sz="0" w:space="0" w:color="auto"/>
      </w:divBdr>
    </w:div>
    <w:div w:id="1205948783">
      <w:bodyDiv w:val="1"/>
      <w:marLeft w:val="0"/>
      <w:marRight w:val="0"/>
      <w:marTop w:val="0"/>
      <w:marBottom w:val="0"/>
      <w:divBdr>
        <w:top w:val="none" w:sz="0" w:space="0" w:color="auto"/>
        <w:left w:val="none" w:sz="0" w:space="0" w:color="auto"/>
        <w:bottom w:val="none" w:sz="0" w:space="0" w:color="auto"/>
        <w:right w:val="none" w:sz="0" w:space="0" w:color="auto"/>
      </w:divBdr>
      <w:divsChild>
        <w:div w:id="187959435">
          <w:marLeft w:val="0"/>
          <w:marRight w:val="0"/>
          <w:marTop w:val="83"/>
          <w:marBottom w:val="0"/>
          <w:divBdr>
            <w:top w:val="none" w:sz="0" w:space="0" w:color="auto"/>
            <w:left w:val="none" w:sz="0" w:space="0" w:color="auto"/>
            <w:bottom w:val="none" w:sz="0" w:space="0" w:color="auto"/>
            <w:right w:val="none" w:sz="0" w:space="0" w:color="auto"/>
          </w:divBdr>
          <w:divsChild>
            <w:div w:id="254093960">
              <w:marLeft w:val="0"/>
              <w:marRight w:val="0"/>
              <w:marTop w:val="83"/>
              <w:marBottom w:val="0"/>
              <w:divBdr>
                <w:top w:val="none" w:sz="0" w:space="0" w:color="auto"/>
                <w:left w:val="none" w:sz="0" w:space="0" w:color="auto"/>
                <w:bottom w:val="none" w:sz="0" w:space="0" w:color="auto"/>
                <w:right w:val="none" w:sz="0" w:space="0" w:color="auto"/>
              </w:divBdr>
            </w:div>
            <w:div w:id="1050421902">
              <w:marLeft w:val="0"/>
              <w:marRight w:val="0"/>
              <w:marTop w:val="83"/>
              <w:marBottom w:val="0"/>
              <w:divBdr>
                <w:top w:val="none" w:sz="0" w:space="0" w:color="auto"/>
                <w:left w:val="none" w:sz="0" w:space="0" w:color="auto"/>
                <w:bottom w:val="none" w:sz="0" w:space="0" w:color="auto"/>
                <w:right w:val="none" w:sz="0" w:space="0" w:color="auto"/>
              </w:divBdr>
            </w:div>
          </w:divsChild>
        </w:div>
        <w:div w:id="1992521300">
          <w:marLeft w:val="0"/>
          <w:marRight w:val="0"/>
          <w:marTop w:val="83"/>
          <w:marBottom w:val="0"/>
          <w:divBdr>
            <w:top w:val="none" w:sz="0" w:space="0" w:color="auto"/>
            <w:left w:val="none" w:sz="0" w:space="0" w:color="auto"/>
            <w:bottom w:val="none" w:sz="0" w:space="0" w:color="auto"/>
            <w:right w:val="none" w:sz="0" w:space="0" w:color="auto"/>
          </w:divBdr>
        </w:div>
      </w:divsChild>
    </w:div>
    <w:div w:id="1406033559">
      <w:bodyDiv w:val="1"/>
      <w:marLeft w:val="0"/>
      <w:marRight w:val="0"/>
      <w:marTop w:val="0"/>
      <w:marBottom w:val="0"/>
      <w:divBdr>
        <w:top w:val="none" w:sz="0" w:space="0" w:color="auto"/>
        <w:left w:val="none" w:sz="0" w:space="0" w:color="auto"/>
        <w:bottom w:val="none" w:sz="0" w:space="0" w:color="auto"/>
        <w:right w:val="none" w:sz="0" w:space="0" w:color="auto"/>
      </w:divBdr>
      <w:divsChild>
        <w:div w:id="99837369">
          <w:marLeft w:val="0"/>
          <w:marRight w:val="0"/>
          <w:marTop w:val="83"/>
          <w:marBottom w:val="0"/>
          <w:divBdr>
            <w:top w:val="none" w:sz="0" w:space="0" w:color="auto"/>
            <w:left w:val="none" w:sz="0" w:space="0" w:color="auto"/>
            <w:bottom w:val="none" w:sz="0" w:space="0" w:color="auto"/>
            <w:right w:val="none" w:sz="0" w:space="0" w:color="auto"/>
          </w:divBdr>
          <w:divsChild>
            <w:div w:id="1407342738">
              <w:marLeft w:val="0"/>
              <w:marRight w:val="0"/>
              <w:marTop w:val="83"/>
              <w:marBottom w:val="0"/>
              <w:divBdr>
                <w:top w:val="none" w:sz="0" w:space="0" w:color="auto"/>
                <w:left w:val="none" w:sz="0" w:space="0" w:color="auto"/>
                <w:bottom w:val="none" w:sz="0" w:space="0" w:color="auto"/>
                <w:right w:val="none" w:sz="0" w:space="0" w:color="auto"/>
              </w:divBdr>
            </w:div>
            <w:div w:id="1980306557">
              <w:marLeft w:val="0"/>
              <w:marRight w:val="0"/>
              <w:marTop w:val="83"/>
              <w:marBottom w:val="0"/>
              <w:divBdr>
                <w:top w:val="none" w:sz="0" w:space="0" w:color="auto"/>
                <w:left w:val="none" w:sz="0" w:space="0" w:color="auto"/>
                <w:bottom w:val="none" w:sz="0" w:space="0" w:color="auto"/>
                <w:right w:val="none" w:sz="0" w:space="0" w:color="auto"/>
              </w:divBdr>
            </w:div>
          </w:divsChild>
        </w:div>
        <w:div w:id="256063357">
          <w:marLeft w:val="0"/>
          <w:marRight w:val="0"/>
          <w:marTop w:val="83"/>
          <w:marBottom w:val="0"/>
          <w:divBdr>
            <w:top w:val="none" w:sz="0" w:space="0" w:color="auto"/>
            <w:left w:val="none" w:sz="0" w:space="0" w:color="auto"/>
            <w:bottom w:val="none" w:sz="0" w:space="0" w:color="auto"/>
            <w:right w:val="none" w:sz="0" w:space="0" w:color="auto"/>
          </w:divBdr>
          <w:divsChild>
            <w:div w:id="366299889">
              <w:marLeft w:val="0"/>
              <w:marRight w:val="0"/>
              <w:marTop w:val="83"/>
              <w:marBottom w:val="0"/>
              <w:divBdr>
                <w:top w:val="none" w:sz="0" w:space="0" w:color="auto"/>
                <w:left w:val="none" w:sz="0" w:space="0" w:color="auto"/>
                <w:bottom w:val="none" w:sz="0" w:space="0" w:color="auto"/>
                <w:right w:val="none" w:sz="0" w:space="0" w:color="auto"/>
              </w:divBdr>
            </w:div>
            <w:div w:id="392774496">
              <w:marLeft w:val="0"/>
              <w:marRight w:val="0"/>
              <w:marTop w:val="83"/>
              <w:marBottom w:val="0"/>
              <w:divBdr>
                <w:top w:val="none" w:sz="0" w:space="0" w:color="auto"/>
                <w:left w:val="none" w:sz="0" w:space="0" w:color="auto"/>
                <w:bottom w:val="none" w:sz="0" w:space="0" w:color="auto"/>
                <w:right w:val="none" w:sz="0" w:space="0" w:color="auto"/>
              </w:divBdr>
            </w:div>
            <w:div w:id="496770654">
              <w:marLeft w:val="0"/>
              <w:marRight w:val="0"/>
              <w:marTop w:val="83"/>
              <w:marBottom w:val="0"/>
              <w:divBdr>
                <w:top w:val="none" w:sz="0" w:space="0" w:color="auto"/>
                <w:left w:val="none" w:sz="0" w:space="0" w:color="auto"/>
                <w:bottom w:val="none" w:sz="0" w:space="0" w:color="auto"/>
                <w:right w:val="none" w:sz="0" w:space="0" w:color="auto"/>
              </w:divBdr>
            </w:div>
            <w:div w:id="1651984063">
              <w:marLeft w:val="0"/>
              <w:marRight w:val="0"/>
              <w:marTop w:val="83"/>
              <w:marBottom w:val="0"/>
              <w:divBdr>
                <w:top w:val="none" w:sz="0" w:space="0" w:color="auto"/>
                <w:left w:val="none" w:sz="0" w:space="0" w:color="auto"/>
                <w:bottom w:val="none" w:sz="0" w:space="0" w:color="auto"/>
                <w:right w:val="none" w:sz="0" w:space="0" w:color="auto"/>
              </w:divBdr>
            </w:div>
          </w:divsChild>
        </w:div>
        <w:div w:id="436142684">
          <w:marLeft w:val="0"/>
          <w:marRight w:val="0"/>
          <w:marTop w:val="83"/>
          <w:marBottom w:val="0"/>
          <w:divBdr>
            <w:top w:val="none" w:sz="0" w:space="0" w:color="auto"/>
            <w:left w:val="none" w:sz="0" w:space="0" w:color="auto"/>
            <w:bottom w:val="none" w:sz="0" w:space="0" w:color="auto"/>
            <w:right w:val="none" w:sz="0" w:space="0" w:color="auto"/>
          </w:divBdr>
          <w:divsChild>
            <w:div w:id="166485903">
              <w:marLeft w:val="0"/>
              <w:marRight w:val="0"/>
              <w:marTop w:val="83"/>
              <w:marBottom w:val="0"/>
              <w:divBdr>
                <w:top w:val="none" w:sz="0" w:space="0" w:color="auto"/>
                <w:left w:val="none" w:sz="0" w:space="0" w:color="auto"/>
                <w:bottom w:val="none" w:sz="0" w:space="0" w:color="auto"/>
                <w:right w:val="none" w:sz="0" w:space="0" w:color="auto"/>
              </w:divBdr>
            </w:div>
            <w:div w:id="204492739">
              <w:marLeft w:val="0"/>
              <w:marRight w:val="0"/>
              <w:marTop w:val="83"/>
              <w:marBottom w:val="0"/>
              <w:divBdr>
                <w:top w:val="none" w:sz="0" w:space="0" w:color="auto"/>
                <w:left w:val="none" w:sz="0" w:space="0" w:color="auto"/>
                <w:bottom w:val="none" w:sz="0" w:space="0" w:color="auto"/>
                <w:right w:val="none" w:sz="0" w:space="0" w:color="auto"/>
              </w:divBdr>
            </w:div>
          </w:divsChild>
        </w:div>
        <w:div w:id="453062677">
          <w:marLeft w:val="0"/>
          <w:marRight w:val="0"/>
          <w:marTop w:val="83"/>
          <w:marBottom w:val="0"/>
          <w:divBdr>
            <w:top w:val="none" w:sz="0" w:space="0" w:color="auto"/>
            <w:left w:val="none" w:sz="0" w:space="0" w:color="auto"/>
            <w:bottom w:val="none" w:sz="0" w:space="0" w:color="auto"/>
            <w:right w:val="none" w:sz="0" w:space="0" w:color="auto"/>
          </w:divBdr>
        </w:div>
        <w:div w:id="454567062">
          <w:marLeft w:val="0"/>
          <w:marRight w:val="0"/>
          <w:marTop w:val="83"/>
          <w:marBottom w:val="0"/>
          <w:divBdr>
            <w:top w:val="none" w:sz="0" w:space="0" w:color="auto"/>
            <w:left w:val="none" w:sz="0" w:space="0" w:color="auto"/>
            <w:bottom w:val="none" w:sz="0" w:space="0" w:color="auto"/>
            <w:right w:val="none" w:sz="0" w:space="0" w:color="auto"/>
          </w:divBdr>
        </w:div>
        <w:div w:id="474109610">
          <w:marLeft w:val="0"/>
          <w:marRight w:val="0"/>
          <w:marTop w:val="83"/>
          <w:marBottom w:val="0"/>
          <w:divBdr>
            <w:top w:val="none" w:sz="0" w:space="0" w:color="auto"/>
            <w:left w:val="none" w:sz="0" w:space="0" w:color="auto"/>
            <w:bottom w:val="none" w:sz="0" w:space="0" w:color="auto"/>
            <w:right w:val="none" w:sz="0" w:space="0" w:color="auto"/>
          </w:divBdr>
        </w:div>
        <w:div w:id="884372532">
          <w:marLeft w:val="0"/>
          <w:marRight w:val="0"/>
          <w:marTop w:val="83"/>
          <w:marBottom w:val="0"/>
          <w:divBdr>
            <w:top w:val="none" w:sz="0" w:space="0" w:color="auto"/>
            <w:left w:val="none" w:sz="0" w:space="0" w:color="auto"/>
            <w:bottom w:val="none" w:sz="0" w:space="0" w:color="auto"/>
            <w:right w:val="none" w:sz="0" w:space="0" w:color="auto"/>
          </w:divBdr>
          <w:divsChild>
            <w:div w:id="595329180">
              <w:marLeft w:val="0"/>
              <w:marRight w:val="0"/>
              <w:marTop w:val="83"/>
              <w:marBottom w:val="0"/>
              <w:divBdr>
                <w:top w:val="none" w:sz="0" w:space="0" w:color="auto"/>
                <w:left w:val="none" w:sz="0" w:space="0" w:color="auto"/>
                <w:bottom w:val="none" w:sz="0" w:space="0" w:color="auto"/>
                <w:right w:val="none" w:sz="0" w:space="0" w:color="auto"/>
              </w:divBdr>
            </w:div>
            <w:div w:id="1092627598">
              <w:marLeft w:val="0"/>
              <w:marRight w:val="0"/>
              <w:marTop w:val="83"/>
              <w:marBottom w:val="0"/>
              <w:divBdr>
                <w:top w:val="none" w:sz="0" w:space="0" w:color="auto"/>
                <w:left w:val="none" w:sz="0" w:space="0" w:color="auto"/>
                <w:bottom w:val="none" w:sz="0" w:space="0" w:color="auto"/>
                <w:right w:val="none" w:sz="0" w:space="0" w:color="auto"/>
              </w:divBdr>
            </w:div>
            <w:div w:id="1105347230">
              <w:marLeft w:val="0"/>
              <w:marRight w:val="0"/>
              <w:marTop w:val="83"/>
              <w:marBottom w:val="0"/>
              <w:divBdr>
                <w:top w:val="none" w:sz="0" w:space="0" w:color="auto"/>
                <w:left w:val="none" w:sz="0" w:space="0" w:color="auto"/>
                <w:bottom w:val="none" w:sz="0" w:space="0" w:color="auto"/>
                <w:right w:val="none" w:sz="0" w:space="0" w:color="auto"/>
              </w:divBdr>
            </w:div>
            <w:div w:id="1776823598">
              <w:marLeft w:val="0"/>
              <w:marRight w:val="0"/>
              <w:marTop w:val="83"/>
              <w:marBottom w:val="0"/>
              <w:divBdr>
                <w:top w:val="none" w:sz="0" w:space="0" w:color="auto"/>
                <w:left w:val="none" w:sz="0" w:space="0" w:color="auto"/>
                <w:bottom w:val="none" w:sz="0" w:space="0" w:color="auto"/>
                <w:right w:val="none" w:sz="0" w:space="0" w:color="auto"/>
              </w:divBdr>
            </w:div>
            <w:div w:id="180476217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11009043">
      <w:bodyDiv w:val="1"/>
      <w:marLeft w:val="0"/>
      <w:marRight w:val="0"/>
      <w:marTop w:val="0"/>
      <w:marBottom w:val="0"/>
      <w:divBdr>
        <w:top w:val="none" w:sz="0" w:space="0" w:color="auto"/>
        <w:left w:val="none" w:sz="0" w:space="0" w:color="auto"/>
        <w:bottom w:val="none" w:sz="0" w:space="0" w:color="auto"/>
        <w:right w:val="none" w:sz="0" w:space="0" w:color="auto"/>
      </w:divBdr>
      <w:divsChild>
        <w:div w:id="427892225">
          <w:marLeft w:val="0"/>
          <w:marRight w:val="0"/>
          <w:marTop w:val="0"/>
          <w:marBottom w:val="0"/>
          <w:divBdr>
            <w:top w:val="none" w:sz="0" w:space="0" w:color="auto"/>
            <w:left w:val="none" w:sz="0" w:space="0" w:color="auto"/>
            <w:bottom w:val="none" w:sz="0" w:space="0" w:color="auto"/>
            <w:right w:val="none" w:sz="0" w:space="0" w:color="auto"/>
          </w:divBdr>
        </w:div>
        <w:div w:id="669062832">
          <w:marLeft w:val="0"/>
          <w:marRight w:val="0"/>
          <w:marTop w:val="0"/>
          <w:marBottom w:val="0"/>
          <w:divBdr>
            <w:top w:val="none" w:sz="0" w:space="0" w:color="auto"/>
            <w:left w:val="none" w:sz="0" w:space="0" w:color="auto"/>
            <w:bottom w:val="none" w:sz="0" w:space="0" w:color="auto"/>
            <w:right w:val="none" w:sz="0" w:space="0" w:color="auto"/>
          </w:divBdr>
        </w:div>
        <w:div w:id="1047798088">
          <w:marLeft w:val="0"/>
          <w:marRight w:val="0"/>
          <w:marTop w:val="0"/>
          <w:marBottom w:val="0"/>
          <w:divBdr>
            <w:top w:val="none" w:sz="0" w:space="0" w:color="auto"/>
            <w:left w:val="none" w:sz="0" w:space="0" w:color="auto"/>
            <w:bottom w:val="none" w:sz="0" w:space="0" w:color="auto"/>
            <w:right w:val="none" w:sz="0" w:space="0" w:color="auto"/>
          </w:divBdr>
          <w:divsChild>
            <w:div w:id="92670012">
              <w:marLeft w:val="0"/>
              <w:marRight w:val="0"/>
              <w:marTop w:val="0"/>
              <w:marBottom w:val="0"/>
              <w:divBdr>
                <w:top w:val="none" w:sz="0" w:space="0" w:color="auto"/>
                <w:left w:val="none" w:sz="0" w:space="0" w:color="auto"/>
                <w:bottom w:val="none" w:sz="0" w:space="0" w:color="auto"/>
                <w:right w:val="none" w:sz="0" w:space="0" w:color="auto"/>
              </w:divBdr>
            </w:div>
            <w:div w:id="132869316">
              <w:marLeft w:val="0"/>
              <w:marRight w:val="0"/>
              <w:marTop w:val="0"/>
              <w:marBottom w:val="0"/>
              <w:divBdr>
                <w:top w:val="none" w:sz="0" w:space="0" w:color="auto"/>
                <w:left w:val="none" w:sz="0" w:space="0" w:color="auto"/>
                <w:bottom w:val="none" w:sz="0" w:space="0" w:color="auto"/>
                <w:right w:val="none" w:sz="0" w:space="0" w:color="auto"/>
              </w:divBdr>
            </w:div>
            <w:div w:id="290944726">
              <w:marLeft w:val="0"/>
              <w:marRight w:val="0"/>
              <w:marTop w:val="0"/>
              <w:marBottom w:val="0"/>
              <w:divBdr>
                <w:top w:val="none" w:sz="0" w:space="0" w:color="auto"/>
                <w:left w:val="none" w:sz="0" w:space="0" w:color="auto"/>
                <w:bottom w:val="none" w:sz="0" w:space="0" w:color="auto"/>
                <w:right w:val="none" w:sz="0" w:space="0" w:color="auto"/>
              </w:divBdr>
            </w:div>
            <w:div w:id="332802483">
              <w:marLeft w:val="0"/>
              <w:marRight w:val="0"/>
              <w:marTop w:val="0"/>
              <w:marBottom w:val="0"/>
              <w:divBdr>
                <w:top w:val="none" w:sz="0" w:space="0" w:color="auto"/>
                <w:left w:val="none" w:sz="0" w:space="0" w:color="auto"/>
                <w:bottom w:val="none" w:sz="0" w:space="0" w:color="auto"/>
                <w:right w:val="none" w:sz="0" w:space="0" w:color="auto"/>
              </w:divBdr>
            </w:div>
            <w:div w:id="406849837">
              <w:marLeft w:val="0"/>
              <w:marRight w:val="0"/>
              <w:marTop w:val="0"/>
              <w:marBottom w:val="0"/>
              <w:divBdr>
                <w:top w:val="none" w:sz="0" w:space="0" w:color="auto"/>
                <w:left w:val="none" w:sz="0" w:space="0" w:color="auto"/>
                <w:bottom w:val="none" w:sz="0" w:space="0" w:color="auto"/>
                <w:right w:val="none" w:sz="0" w:space="0" w:color="auto"/>
              </w:divBdr>
            </w:div>
            <w:div w:id="409426602">
              <w:marLeft w:val="0"/>
              <w:marRight w:val="0"/>
              <w:marTop w:val="0"/>
              <w:marBottom w:val="0"/>
              <w:divBdr>
                <w:top w:val="none" w:sz="0" w:space="0" w:color="auto"/>
                <w:left w:val="none" w:sz="0" w:space="0" w:color="auto"/>
                <w:bottom w:val="none" w:sz="0" w:space="0" w:color="auto"/>
                <w:right w:val="none" w:sz="0" w:space="0" w:color="auto"/>
              </w:divBdr>
            </w:div>
            <w:div w:id="486479383">
              <w:marLeft w:val="0"/>
              <w:marRight w:val="0"/>
              <w:marTop w:val="0"/>
              <w:marBottom w:val="0"/>
              <w:divBdr>
                <w:top w:val="none" w:sz="0" w:space="0" w:color="auto"/>
                <w:left w:val="none" w:sz="0" w:space="0" w:color="auto"/>
                <w:bottom w:val="none" w:sz="0" w:space="0" w:color="auto"/>
                <w:right w:val="none" w:sz="0" w:space="0" w:color="auto"/>
              </w:divBdr>
            </w:div>
            <w:div w:id="598637538">
              <w:marLeft w:val="0"/>
              <w:marRight w:val="0"/>
              <w:marTop w:val="0"/>
              <w:marBottom w:val="0"/>
              <w:divBdr>
                <w:top w:val="none" w:sz="0" w:space="0" w:color="auto"/>
                <w:left w:val="none" w:sz="0" w:space="0" w:color="auto"/>
                <w:bottom w:val="none" w:sz="0" w:space="0" w:color="auto"/>
                <w:right w:val="none" w:sz="0" w:space="0" w:color="auto"/>
              </w:divBdr>
            </w:div>
            <w:div w:id="627784682">
              <w:marLeft w:val="0"/>
              <w:marRight w:val="0"/>
              <w:marTop w:val="0"/>
              <w:marBottom w:val="0"/>
              <w:divBdr>
                <w:top w:val="none" w:sz="0" w:space="0" w:color="auto"/>
                <w:left w:val="none" w:sz="0" w:space="0" w:color="auto"/>
                <w:bottom w:val="none" w:sz="0" w:space="0" w:color="auto"/>
                <w:right w:val="none" w:sz="0" w:space="0" w:color="auto"/>
              </w:divBdr>
            </w:div>
            <w:div w:id="719785732">
              <w:marLeft w:val="0"/>
              <w:marRight w:val="0"/>
              <w:marTop w:val="0"/>
              <w:marBottom w:val="0"/>
              <w:divBdr>
                <w:top w:val="none" w:sz="0" w:space="0" w:color="auto"/>
                <w:left w:val="none" w:sz="0" w:space="0" w:color="auto"/>
                <w:bottom w:val="none" w:sz="0" w:space="0" w:color="auto"/>
                <w:right w:val="none" w:sz="0" w:space="0" w:color="auto"/>
              </w:divBdr>
            </w:div>
            <w:div w:id="801312375">
              <w:marLeft w:val="0"/>
              <w:marRight w:val="0"/>
              <w:marTop w:val="0"/>
              <w:marBottom w:val="0"/>
              <w:divBdr>
                <w:top w:val="none" w:sz="0" w:space="0" w:color="auto"/>
                <w:left w:val="none" w:sz="0" w:space="0" w:color="auto"/>
                <w:bottom w:val="none" w:sz="0" w:space="0" w:color="auto"/>
                <w:right w:val="none" w:sz="0" w:space="0" w:color="auto"/>
              </w:divBdr>
            </w:div>
            <w:div w:id="1001734229">
              <w:marLeft w:val="0"/>
              <w:marRight w:val="0"/>
              <w:marTop w:val="0"/>
              <w:marBottom w:val="0"/>
              <w:divBdr>
                <w:top w:val="none" w:sz="0" w:space="0" w:color="auto"/>
                <w:left w:val="none" w:sz="0" w:space="0" w:color="auto"/>
                <w:bottom w:val="none" w:sz="0" w:space="0" w:color="auto"/>
                <w:right w:val="none" w:sz="0" w:space="0" w:color="auto"/>
              </w:divBdr>
            </w:div>
            <w:div w:id="1169103704">
              <w:marLeft w:val="0"/>
              <w:marRight w:val="0"/>
              <w:marTop w:val="0"/>
              <w:marBottom w:val="0"/>
              <w:divBdr>
                <w:top w:val="none" w:sz="0" w:space="0" w:color="auto"/>
                <w:left w:val="none" w:sz="0" w:space="0" w:color="auto"/>
                <w:bottom w:val="none" w:sz="0" w:space="0" w:color="auto"/>
                <w:right w:val="none" w:sz="0" w:space="0" w:color="auto"/>
              </w:divBdr>
            </w:div>
            <w:div w:id="1415199448">
              <w:marLeft w:val="0"/>
              <w:marRight w:val="0"/>
              <w:marTop w:val="0"/>
              <w:marBottom w:val="0"/>
              <w:divBdr>
                <w:top w:val="none" w:sz="0" w:space="0" w:color="auto"/>
                <w:left w:val="none" w:sz="0" w:space="0" w:color="auto"/>
                <w:bottom w:val="none" w:sz="0" w:space="0" w:color="auto"/>
                <w:right w:val="none" w:sz="0" w:space="0" w:color="auto"/>
              </w:divBdr>
            </w:div>
            <w:div w:id="1453985542">
              <w:marLeft w:val="0"/>
              <w:marRight w:val="0"/>
              <w:marTop w:val="0"/>
              <w:marBottom w:val="0"/>
              <w:divBdr>
                <w:top w:val="none" w:sz="0" w:space="0" w:color="auto"/>
                <w:left w:val="none" w:sz="0" w:space="0" w:color="auto"/>
                <w:bottom w:val="none" w:sz="0" w:space="0" w:color="auto"/>
                <w:right w:val="none" w:sz="0" w:space="0" w:color="auto"/>
              </w:divBdr>
            </w:div>
            <w:div w:id="1489441046">
              <w:marLeft w:val="0"/>
              <w:marRight w:val="0"/>
              <w:marTop w:val="0"/>
              <w:marBottom w:val="0"/>
              <w:divBdr>
                <w:top w:val="none" w:sz="0" w:space="0" w:color="auto"/>
                <w:left w:val="none" w:sz="0" w:space="0" w:color="auto"/>
                <w:bottom w:val="none" w:sz="0" w:space="0" w:color="auto"/>
                <w:right w:val="none" w:sz="0" w:space="0" w:color="auto"/>
              </w:divBdr>
            </w:div>
            <w:div w:id="1565726056">
              <w:marLeft w:val="0"/>
              <w:marRight w:val="0"/>
              <w:marTop w:val="0"/>
              <w:marBottom w:val="0"/>
              <w:divBdr>
                <w:top w:val="none" w:sz="0" w:space="0" w:color="auto"/>
                <w:left w:val="none" w:sz="0" w:space="0" w:color="auto"/>
                <w:bottom w:val="none" w:sz="0" w:space="0" w:color="auto"/>
                <w:right w:val="none" w:sz="0" w:space="0" w:color="auto"/>
              </w:divBdr>
            </w:div>
            <w:div w:id="1750272252">
              <w:marLeft w:val="0"/>
              <w:marRight w:val="0"/>
              <w:marTop w:val="0"/>
              <w:marBottom w:val="0"/>
              <w:divBdr>
                <w:top w:val="none" w:sz="0" w:space="0" w:color="auto"/>
                <w:left w:val="none" w:sz="0" w:space="0" w:color="auto"/>
                <w:bottom w:val="none" w:sz="0" w:space="0" w:color="auto"/>
                <w:right w:val="none" w:sz="0" w:space="0" w:color="auto"/>
              </w:divBdr>
            </w:div>
            <w:div w:id="1871988500">
              <w:marLeft w:val="0"/>
              <w:marRight w:val="0"/>
              <w:marTop w:val="0"/>
              <w:marBottom w:val="0"/>
              <w:divBdr>
                <w:top w:val="none" w:sz="0" w:space="0" w:color="auto"/>
                <w:left w:val="none" w:sz="0" w:space="0" w:color="auto"/>
                <w:bottom w:val="none" w:sz="0" w:space="0" w:color="auto"/>
                <w:right w:val="none" w:sz="0" w:space="0" w:color="auto"/>
              </w:divBdr>
            </w:div>
            <w:div w:id="2145543065">
              <w:marLeft w:val="0"/>
              <w:marRight w:val="0"/>
              <w:marTop w:val="0"/>
              <w:marBottom w:val="0"/>
              <w:divBdr>
                <w:top w:val="none" w:sz="0" w:space="0" w:color="auto"/>
                <w:left w:val="none" w:sz="0" w:space="0" w:color="auto"/>
                <w:bottom w:val="none" w:sz="0" w:space="0" w:color="auto"/>
                <w:right w:val="none" w:sz="0" w:space="0" w:color="auto"/>
              </w:divBdr>
            </w:div>
          </w:divsChild>
        </w:div>
        <w:div w:id="1577860331">
          <w:marLeft w:val="0"/>
          <w:marRight w:val="0"/>
          <w:marTop w:val="0"/>
          <w:marBottom w:val="0"/>
          <w:divBdr>
            <w:top w:val="none" w:sz="0" w:space="0" w:color="auto"/>
            <w:left w:val="none" w:sz="0" w:space="0" w:color="auto"/>
            <w:bottom w:val="none" w:sz="0" w:space="0" w:color="auto"/>
            <w:right w:val="none" w:sz="0" w:space="0" w:color="auto"/>
          </w:divBdr>
          <w:divsChild>
            <w:div w:id="326597628">
              <w:marLeft w:val="0"/>
              <w:marRight w:val="0"/>
              <w:marTop w:val="0"/>
              <w:marBottom w:val="0"/>
              <w:divBdr>
                <w:top w:val="none" w:sz="0" w:space="0" w:color="auto"/>
                <w:left w:val="none" w:sz="0" w:space="0" w:color="auto"/>
                <w:bottom w:val="none" w:sz="0" w:space="0" w:color="auto"/>
                <w:right w:val="none" w:sz="0" w:space="0" w:color="auto"/>
              </w:divBdr>
            </w:div>
            <w:div w:id="365712917">
              <w:marLeft w:val="0"/>
              <w:marRight w:val="0"/>
              <w:marTop w:val="0"/>
              <w:marBottom w:val="0"/>
              <w:divBdr>
                <w:top w:val="none" w:sz="0" w:space="0" w:color="auto"/>
                <w:left w:val="none" w:sz="0" w:space="0" w:color="auto"/>
                <w:bottom w:val="none" w:sz="0" w:space="0" w:color="auto"/>
                <w:right w:val="none" w:sz="0" w:space="0" w:color="auto"/>
              </w:divBdr>
            </w:div>
            <w:div w:id="640380514">
              <w:marLeft w:val="0"/>
              <w:marRight w:val="0"/>
              <w:marTop w:val="0"/>
              <w:marBottom w:val="0"/>
              <w:divBdr>
                <w:top w:val="none" w:sz="0" w:space="0" w:color="auto"/>
                <w:left w:val="none" w:sz="0" w:space="0" w:color="auto"/>
                <w:bottom w:val="none" w:sz="0" w:space="0" w:color="auto"/>
                <w:right w:val="none" w:sz="0" w:space="0" w:color="auto"/>
              </w:divBdr>
            </w:div>
            <w:div w:id="794834515">
              <w:marLeft w:val="0"/>
              <w:marRight w:val="0"/>
              <w:marTop w:val="0"/>
              <w:marBottom w:val="0"/>
              <w:divBdr>
                <w:top w:val="none" w:sz="0" w:space="0" w:color="auto"/>
                <w:left w:val="none" w:sz="0" w:space="0" w:color="auto"/>
                <w:bottom w:val="none" w:sz="0" w:space="0" w:color="auto"/>
                <w:right w:val="none" w:sz="0" w:space="0" w:color="auto"/>
              </w:divBdr>
            </w:div>
            <w:div w:id="806779762">
              <w:marLeft w:val="0"/>
              <w:marRight w:val="0"/>
              <w:marTop w:val="0"/>
              <w:marBottom w:val="0"/>
              <w:divBdr>
                <w:top w:val="none" w:sz="0" w:space="0" w:color="auto"/>
                <w:left w:val="none" w:sz="0" w:space="0" w:color="auto"/>
                <w:bottom w:val="none" w:sz="0" w:space="0" w:color="auto"/>
                <w:right w:val="none" w:sz="0" w:space="0" w:color="auto"/>
              </w:divBdr>
            </w:div>
            <w:div w:id="827785513">
              <w:marLeft w:val="0"/>
              <w:marRight w:val="0"/>
              <w:marTop w:val="0"/>
              <w:marBottom w:val="0"/>
              <w:divBdr>
                <w:top w:val="none" w:sz="0" w:space="0" w:color="auto"/>
                <w:left w:val="none" w:sz="0" w:space="0" w:color="auto"/>
                <w:bottom w:val="none" w:sz="0" w:space="0" w:color="auto"/>
                <w:right w:val="none" w:sz="0" w:space="0" w:color="auto"/>
              </w:divBdr>
            </w:div>
            <w:div w:id="904603387">
              <w:marLeft w:val="0"/>
              <w:marRight w:val="0"/>
              <w:marTop w:val="0"/>
              <w:marBottom w:val="0"/>
              <w:divBdr>
                <w:top w:val="none" w:sz="0" w:space="0" w:color="auto"/>
                <w:left w:val="none" w:sz="0" w:space="0" w:color="auto"/>
                <w:bottom w:val="none" w:sz="0" w:space="0" w:color="auto"/>
                <w:right w:val="none" w:sz="0" w:space="0" w:color="auto"/>
              </w:divBdr>
            </w:div>
            <w:div w:id="1275602037">
              <w:marLeft w:val="0"/>
              <w:marRight w:val="0"/>
              <w:marTop w:val="0"/>
              <w:marBottom w:val="0"/>
              <w:divBdr>
                <w:top w:val="none" w:sz="0" w:space="0" w:color="auto"/>
                <w:left w:val="none" w:sz="0" w:space="0" w:color="auto"/>
                <w:bottom w:val="none" w:sz="0" w:space="0" w:color="auto"/>
                <w:right w:val="none" w:sz="0" w:space="0" w:color="auto"/>
              </w:divBdr>
            </w:div>
            <w:div w:id="1424033258">
              <w:marLeft w:val="0"/>
              <w:marRight w:val="0"/>
              <w:marTop w:val="0"/>
              <w:marBottom w:val="0"/>
              <w:divBdr>
                <w:top w:val="none" w:sz="0" w:space="0" w:color="auto"/>
                <w:left w:val="none" w:sz="0" w:space="0" w:color="auto"/>
                <w:bottom w:val="none" w:sz="0" w:space="0" w:color="auto"/>
                <w:right w:val="none" w:sz="0" w:space="0" w:color="auto"/>
              </w:divBdr>
            </w:div>
            <w:div w:id="1549686963">
              <w:marLeft w:val="0"/>
              <w:marRight w:val="0"/>
              <w:marTop w:val="0"/>
              <w:marBottom w:val="0"/>
              <w:divBdr>
                <w:top w:val="none" w:sz="0" w:space="0" w:color="auto"/>
                <w:left w:val="none" w:sz="0" w:space="0" w:color="auto"/>
                <w:bottom w:val="none" w:sz="0" w:space="0" w:color="auto"/>
                <w:right w:val="none" w:sz="0" w:space="0" w:color="auto"/>
              </w:divBdr>
            </w:div>
            <w:div w:id="1820724783">
              <w:marLeft w:val="0"/>
              <w:marRight w:val="0"/>
              <w:marTop w:val="0"/>
              <w:marBottom w:val="0"/>
              <w:divBdr>
                <w:top w:val="none" w:sz="0" w:space="0" w:color="auto"/>
                <w:left w:val="none" w:sz="0" w:space="0" w:color="auto"/>
                <w:bottom w:val="none" w:sz="0" w:space="0" w:color="auto"/>
                <w:right w:val="none" w:sz="0" w:space="0" w:color="auto"/>
              </w:divBdr>
            </w:div>
            <w:div w:id="1988124706">
              <w:marLeft w:val="0"/>
              <w:marRight w:val="0"/>
              <w:marTop w:val="0"/>
              <w:marBottom w:val="0"/>
              <w:divBdr>
                <w:top w:val="none" w:sz="0" w:space="0" w:color="auto"/>
                <w:left w:val="none" w:sz="0" w:space="0" w:color="auto"/>
                <w:bottom w:val="none" w:sz="0" w:space="0" w:color="auto"/>
                <w:right w:val="none" w:sz="0" w:space="0" w:color="auto"/>
              </w:divBdr>
            </w:div>
            <w:div w:id="2139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179">
      <w:bodyDiv w:val="1"/>
      <w:marLeft w:val="0"/>
      <w:marRight w:val="0"/>
      <w:marTop w:val="0"/>
      <w:marBottom w:val="0"/>
      <w:divBdr>
        <w:top w:val="none" w:sz="0" w:space="0" w:color="auto"/>
        <w:left w:val="none" w:sz="0" w:space="0" w:color="auto"/>
        <w:bottom w:val="none" w:sz="0" w:space="0" w:color="auto"/>
        <w:right w:val="none" w:sz="0" w:space="0" w:color="auto"/>
      </w:divBdr>
    </w:div>
    <w:div w:id="1643802711">
      <w:bodyDiv w:val="1"/>
      <w:marLeft w:val="0"/>
      <w:marRight w:val="0"/>
      <w:marTop w:val="0"/>
      <w:marBottom w:val="0"/>
      <w:divBdr>
        <w:top w:val="none" w:sz="0" w:space="0" w:color="auto"/>
        <w:left w:val="none" w:sz="0" w:space="0" w:color="auto"/>
        <w:bottom w:val="none" w:sz="0" w:space="0" w:color="auto"/>
        <w:right w:val="none" w:sz="0" w:space="0" w:color="auto"/>
      </w:divBdr>
    </w:div>
    <w:div w:id="1766270612">
      <w:bodyDiv w:val="1"/>
      <w:marLeft w:val="0"/>
      <w:marRight w:val="0"/>
      <w:marTop w:val="0"/>
      <w:marBottom w:val="0"/>
      <w:divBdr>
        <w:top w:val="none" w:sz="0" w:space="0" w:color="auto"/>
        <w:left w:val="none" w:sz="0" w:space="0" w:color="auto"/>
        <w:bottom w:val="none" w:sz="0" w:space="0" w:color="auto"/>
        <w:right w:val="none" w:sz="0" w:space="0" w:color="auto"/>
      </w:divBdr>
      <w:divsChild>
        <w:div w:id="84887552">
          <w:marLeft w:val="0"/>
          <w:marRight w:val="0"/>
          <w:marTop w:val="83"/>
          <w:marBottom w:val="0"/>
          <w:divBdr>
            <w:top w:val="none" w:sz="0" w:space="0" w:color="auto"/>
            <w:left w:val="none" w:sz="0" w:space="0" w:color="auto"/>
            <w:bottom w:val="none" w:sz="0" w:space="0" w:color="auto"/>
            <w:right w:val="none" w:sz="0" w:space="0" w:color="auto"/>
          </w:divBdr>
          <w:divsChild>
            <w:div w:id="8994945">
              <w:marLeft w:val="0"/>
              <w:marRight w:val="0"/>
              <w:marTop w:val="83"/>
              <w:marBottom w:val="0"/>
              <w:divBdr>
                <w:top w:val="none" w:sz="0" w:space="0" w:color="auto"/>
                <w:left w:val="none" w:sz="0" w:space="0" w:color="auto"/>
                <w:bottom w:val="none" w:sz="0" w:space="0" w:color="auto"/>
                <w:right w:val="none" w:sz="0" w:space="0" w:color="auto"/>
              </w:divBdr>
            </w:div>
            <w:div w:id="381832084">
              <w:marLeft w:val="0"/>
              <w:marRight w:val="0"/>
              <w:marTop w:val="83"/>
              <w:marBottom w:val="0"/>
              <w:divBdr>
                <w:top w:val="none" w:sz="0" w:space="0" w:color="auto"/>
                <w:left w:val="none" w:sz="0" w:space="0" w:color="auto"/>
                <w:bottom w:val="none" w:sz="0" w:space="0" w:color="auto"/>
                <w:right w:val="none" w:sz="0" w:space="0" w:color="auto"/>
              </w:divBdr>
              <w:divsChild>
                <w:div w:id="1316102429">
                  <w:marLeft w:val="0"/>
                  <w:marRight w:val="0"/>
                  <w:marTop w:val="83"/>
                  <w:marBottom w:val="0"/>
                  <w:divBdr>
                    <w:top w:val="none" w:sz="0" w:space="0" w:color="auto"/>
                    <w:left w:val="none" w:sz="0" w:space="0" w:color="auto"/>
                    <w:bottom w:val="none" w:sz="0" w:space="0" w:color="auto"/>
                    <w:right w:val="none" w:sz="0" w:space="0" w:color="auto"/>
                  </w:divBdr>
                </w:div>
                <w:div w:id="1922399234">
                  <w:marLeft w:val="0"/>
                  <w:marRight w:val="0"/>
                  <w:marTop w:val="83"/>
                  <w:marBottom w:val="0"/>
                  <w:divBdr>
                    <w:top w:val="none" w:sz="0" w:space="0" w:color="auto"/>
                    <w:left w:val="none" w:sz="0" w:space="0" w:color="auto"/>
                    <w:bottom w:val="none" w:sz="0" w:space="0" w:color="auto"/>
                    <w:right w:val="none" w:sz="0" w:space="0" w:color="auto"/>
                  </w:divBdr>
                </w:div>
                <w:div w:id="2143309710">
                  <w:marLeft w:val="0"/>
                  <w:marRight w:val="0"/>
                  <w:marTop w:val="83"/>
                  <w:marBottom w:val="0"/>
                  <w:divBdr>
                    <w:top w:val="none" w:sz="0" w:space="0" w:color="auto"/>
                    <w:left w:val="none" w:sz="0" w:space="0" w:color="auto"/>
                    <w:bottom w:val="none" w:sz="0" w:space="0" w:color="auto"/>
                    <w:right w:val="none" w:sz="0" w:space="0" w:color="auto"/>
                  </w:divBdr>
                </w:div>
              </w:divsChild>
            </w:div>
            <w:div w:id="1345281481">
              <w:marLeft w:val="0"/>
              <w:marRight w:val="0"/>
              <w:marTop w:val="83"/>
              <w:marBottom w:val="0"/>
              <w:divBdr>
                <w:top w:val="none" w:sz="0" w:space="0" w:color="auto"/>
                <w:left w:val="none" w:sz="0" w:space="0" w:color="auto"/>
                <w:bottom w:val="none" w:sz="0" w:space="0" w:color="auto"/>
                <w:right w:val="none" w:sz="0" w:space="0" w:color="auto"/>
              </w:divBdr>
              <w:divsChild>
                <w:div w:id="668098599">
                  <w:marLeft w:val="0"/>
                  <w:marRight w:val="0"/>
                  <w:marTop w:val="83"/>
                  <w:marBottom w:val="0"/>
                  <w:divBdr>
                    <w:top w:val="none" w:sz="0" w:space="0" w:color="auto"/>
                    <w:left w:val="none" w:sz="0" w:space="0" w:color="auto"/>
                    <w:bottom w:val="none" w:sz="0" w:space="0" w:color="auto"/>
                    <w:right w:val="none" w:sz="0" w:space="0" w:color="auto"/>
                  </w:divBdr>
                </w:div>
                <w:div w:id="985739916">
                  <w:marLeft w:val="0"/>
                  <w:marRight w:val="0"/>
                  <w:marTop w:val="83"/>
                  <w:marBottom w:val="0"/>
                  <w:divBdr>
                    <w:top w:val="none" w:sz="0" w:space="0" w:color="auto"/>
                    <w:left w:val="none" w:sz="0" w:space="0" w:color="auto"/>
                    <w:bottom w:val="none" w:sz="0" w:space="0" w:color="auto"/>
                    <w:right w:val="none" w:sz="0" w:space="0" w:color="auto"/>
                  </w:divBdr>
                </w:div>
                <w:div w:id="1315841107">
                  <w:marLeft w:val="0"/>
                  <w:marRight w:val="0"/>
                  <w:marTop w:val="83"/>
                  <w:marBottom w:val="0"/>
                  <w:divBdr>
                    <w:top w:val="none" w:sz="0" w:space="0" w:color="auto"/>
                    <w:left w:val="none" w:sz="0" w:space="0" w:color="auto"/>
                    <w:bottom w:val="none" w:sz="0" w:space="0" w:color="auto"/>
                    <w:right w:val="none" w:sz="0" w:space="0" w:color="auto"/>
                  </w:divBdr>
                </w:div>
              </w:divsChild>
            </w:div>
            <w:div w:id="1887983457">
              <w:marLeft w:val="0"/>
              <w:marRight w:val="0"/>
              <w:marTop w:val="83"/>
              <w:marBottom w:val="0"/>
              <w:divBdr>
                <w:top w:val="none" w:sz="0" w:space="0" w:color="auto"/>
                <w:left w:val="none" w:sz="0" w:space="0" w:color="auto"/>
                <w:bottom w:val="none" w:sz="0" w:space="0" w:color="auto"/>
                <w:right w:val="none" w:sz="0" w:space="0" w:color="auto"/>
              </w:divBdr>
            </w:div>
          </w:divsChild>
        </w:div>
        <w:div w:id="1464883189">
          <w:marLeft w:val="0"/>
          <w:marRight w:val="0"/>
          <w:marTop w:val="83"/>
          <w:marBottom w:val="0"/>
          <w:divBdr>
            <w:top w:val="none" w:sz="0" w:space="0" w:color="auto"/>
            <w:left w:val="none" w:sz="0" w:space="0" w:color="auto"/>
            <w:bottom w:val="none" w:sz="0" w:space="0" w:color="auto"/>
            <w:right w:val="none" w:sz="0" w:space="0" w:color="auto"/>
          </w:divBdr>
          <w:divsChild>
            <w:div w:id="354424612">
              <w:marLeft w:val="0"/>
              <w:marRight w:val="0"/>
              <w:marTop w:val="83"/>
              <w:marBottom w:val="0"/>
              <w:divBdr>
                <w:top w:val="none" w:sz="0" w:space="0" w:color="auto"/>
                <w:left w:val="none" w:sz="0" w:space="0" w:color="auto"/>
                <w:bottom w:val="none" w:sz="0" w:space="0" w:color="auto"/>
                <w:right w:val="none" w:sz="0" w:space="0" w:color="auto"/>
              </w:divBdr>
            </w:div>
            <w:div w:id="549726886">
              <w:marLeft w:val="0"/>
              <w:marRight w:val="0"/>
              <w:marTop w:val="83"/>
              <w:marBottom w:val="0"/>
              <w:divBdr>
                <w:top w:val="none" w:sz="0" w:space="0" w:color="auto"/>
                <w:left w:val="none" w:sz="0" w:space="0" w:color="auto"/>
                <w:bottom w:val="none" w:sz="0" w:space="0" w:color="auto"/>
                <w:right w:val="none" w:sz="0" w:space="0" w:color="auto"/>
              </w:divBdr>
              <w:divsChild>
                <w:div w:id="210507596">
                  <w:marLeft w:val="0"/>
                  <w:marRight w:val="0"/>
                  <w:marTop w:val="83"/>
                  <w:marBottom w:val="0"/>
                  <w:divBdr>
                    <w:top w:val="none" w:sz="0" w:space="0" w:color="auto"/>
                    <w:left w:val="none" w:sz="0" w:space="0" w:color="auto"/>
                    <w:bottom w:val="none" w:sz="0" w:space="0" w:color="auto"/>
                    <w:right w:val="none" w:sz="0" w:space="0" w:color="auto"/>
                  </w:divBdr>
                </w:div>
                <w:div w:id="930772898">
                  <w:marLeft w:val="0"/>
                  <w:marRight w:val="0"/>
                  <w:marTop w:val="83"/>
                  <w:marBottom w:val="0"/>
                  <w:divBdr>
                    <w:top w:val="none" w:sz="0" w:space="0" w:color="auto"/>
                    <w:left w:val="none" w:sz="0" w:space="0" w:color="auto"/>
                    <w:bottom w:val="none" w:sz="0" w:space="0" w:color="auto"/>
                    <w:right w:val="none" w:sz="0" w:space="0" w:color="auto"/>
                  </w:divBdr>
                </w:div>
                <w:div w:id="1048453841">
                  <w:marLeft w:val="0"/>
                  <w:marRight w:val="0"/>
                  <w:marTop w:val="83"/>
                  <w:marBottom w:val="0"/>
                  <w:divBdr>
                    <w:top w:val="none" w:sz="0" w:space="0" w:color="auto"/>
                    <w:left w:val="none" w:sz="0" w:space="0" w:color="auto"/>
                    <w:bottom w:val="none" w:sz="0" w:space="0" w:color="auto"/>
                    <w:right w:val="none" w:sz="0" w:space="0" w:color="auto"/>
                  </w:divBdr>
                </w:div>
              </w:divsChild>
            </w:div>
            <w:div w:id="702098122">
              <w:marLeft w:val="0"/>
              <w:marRight w:val="0"/>
              <w:marTop w:val="83"/>
              <w:marBottom w:val="0"/>
              <w:divBdr>
                <w:top w:val="none" w:sz="0" w:space="0" w:color="auto"/>
                <w:left w:val="none" w:sz="0" w:space="0" w:color="auto"/>
                <w:bottom w:val="none" w:sz="0" w:space="0" w:color="auto"/>
                <w:right w:val="none" w:sz="0" w:space="0" w:color="auto"/>
              </w:divBdr>
            </w:div>
            <w:div w:id="915095537">
              <w:marLeft w:val="0"/>
              <w:marRight w:val="0"/>
              <w:marTop w:val="83"/>
              <w:marBottom w:val="0"/>
              <w:divBdr>
                <w:top w:val="none" w:sz="0" w:space="0" w:color="auto"/>
                <w:left w:val="none" w:sz="0" w:space="0" w:color="auto"/>
                <w:bottom w:val="none" w:sz="0" w:space="0" w:color="auto"/>
                <w:right w:val="none" w:sz="0" w:space="0" w:color="auto"/>
              </w:divBdr>
            </w:div>
            <w:div w:id="10514599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F6DF8C109DC24393B9503259756952" ma:contentTypeVersion="15" ma:contentTypeDescription="Create a new document." ma:contentTypeScope="" ma:versionID="b79180d39449d1d9dba225f83a34d1b0">
  <xsd:schema xmlns:xsd="http://www.w3.org/2001/XMLSchema" xmlns:xs="http://www.w3.org/2001/XMLSchema" xmlns:p="http://schemas.microsoft.com/office/2006/metadata/properties" xmlns:ns1="http://schemas.microsoft.com/sharepoint/v3" xmlns:ns2="1a669c34-d1c4-48f7-94f2-1e846010effe" xmlns:ns3="91eb11ee-3769-4721-866a-b95c4578420a" targetNamespace="http://schemas.microsoft.com/office/2006/metadata/properties" ma:root="true" ma:fieldsID="c4b2c85e581570df892f9cac967e4230" ns1:_="" ns2:_="" ns3:_="">
    <xsd:import namespace="http://schemas.microsoft.com/sharepoint/v3"/>
    <xsd:import namespace="1a669c34-d1c4-48f7-94f2-1e846010effe"/>
    <xsd:import namespace="91eb11ee-3769-4721-866a-b95c45784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69c34-d1c4-48f7-94f2-1e846010e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b11ee-3769-4721-866a-b95c4578420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a669c34-d1c4-48f7-94f2-1e846010effe">
      <Terms xmlns="http://schemas.microsoft.com/office/infopath/2007/PartnerControls"/>
    </lcf76f155ced4ddcb4097134ff3c332f>
    <_ip_UnifiedCompliancePolicyProperties xmlns="http://schemas.microsoft.com/sharepoint/v3" xsi:nil="true"/>
    <_dlc_DocId xmlns="91eb11ee-3769-4721-866a-b95c4578420a">MoEd-875874013-1720</_dlc_DocId>
    <_dlc_DocIdUrl xmlns="91eb11ee-3769-4721-866a-b95c4578420a">
      <Url>https://educationgovtnz.sharepoint.com/sites/GRPMoEEXTTPA-TePaeAronuiDesign-AttendanceInterventions/_layouts/15/DocIdRedir.aspx?ID=MoEd-875874013-1720</Url>
      <Description>MoEd-875874013-1720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2BDF2-D594-4718-9431-54046EC3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69c34-d1c4-48f7-94f2-1e846010effe"/>
    <ds:schemaRef ds:uri="91eb11ee-3769-4721-866a-b95c45784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094EE-1AF4-4C1F-BDD5-B7E96F007CD5}">
  <ds:schemaRefs>
    <ds:schemaRef ds:uri="http://schemas.microsoft.com/sharepoint/events"/>
  </ds:schemaRefs>
</ds:datastoreItem>
</file>

<file path=customXml/itemProps3.xml><?xml version="1.0" encoding="utf-8"?>
<ds:datastoreItem xmlns:ds="http://schemas.openxmlformats.org/officeDocument/2006/customXml" ds:itemID="{9896F2EB-4F6D-4A55-ADF5-5CA62A025533}">
  <ds:schemaRefs>
    <ds:schemaRef ds:uri="http://schemas.microsoft.com/office/2006/metadata/properties"/>
    <ds:schemaRef ds:uri="http://schemas.microsoft.com/office/infopath/2007/PartnerControls"/>
    <ds:schemaRef ds:uri="http://schemas.microsoft.com/sharepoint/v3"/>
    <ds:schemaRef ds:uri="1a669c34-d1c4-48f7-94f2-1e846010effe"/>
    <ds:schemaRef ds:uri="91eb11ee-3769-4721-866a-b95c4578420a"/>
  </ds:schemaRefs>
</ds:datastoreItem>
</file>

<file path=customXml/itemProps4.xml><?xml version="1.0" encoding="utf-8"?>
<ds:datastoreItem xmlns:ds="http://schemas.openxmlformats.org/officeDocument/2006/customXml" ds:itemID="{A23CDC65-C140-4AF0-90EF-447F0639D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1412</Words>
  <Characters>8054</Characters>
  <Application>Microsoft Office Word</Application>
  <DocSecurity>0</DocSecurity>
  <Lines>67</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NZSTA7375 Introduction governance v.04.indd</dc:title>
  <dc:subject/>
  <dc:creator>Sue Cotter</dc:creator>
  <cp:keywords/>
  <cp:lastModifiedBy>School Principal</cp:lastModifiedBy>
  <cp:revision>2</cp:revision>
  <cp:lastPrinted>2026-03-02T21:15:00Z</cp:lastPrinted>
  <dcterms:created xsi:type="dcterms:W3CDTF">2026-03-02T21:22:00Z</dcterms:created>
  <dcterms:modified xsi:type="dcterms:W3CDTF">2026-03-02T21:22:00Z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Adobe InDesign CC 13.1 (Macintosh)</vt:lpwstr>
  </property>
  <property fmtid="{D5CDD505-2E9C-101B-9397-08002B2CF9AE}" pid="4" name="LastSaved">
    <vt:filetime>2018-05-30T00:00:00Z</vt:filetime>
  </property>
  <property fmtid="{D5CDD505-2E9C-101B-9397-08002B2CF9AE}" pid="5" name="ClassificationContentMarkingHeaderShapeIds">
    <vt:lpwstr>49fc1314,ead5b2,3778aa28,312151fe,5770a8f7,4f62df04</vt:lpwstr>
  </property>
  <property fmtid="{D5CDD505-2E9C-101B-9397-08002B2CF9AE}" pid="6" name="ClassificationContentMarkingHeaderFontProps">
    <vt:lpwstr>#000000,10,Calibri</vt:lpwstr>
  </property>
  <property fmtid="{D5CDD505-2E9C-101B-9397-08002B2CF9AE}" pid="7" name="ClassificationContentMarkingHeaderText">
    <vt:lpwstr>[UNCLASSIFIED]</vt:lpwstr>
  </property>
  <property fmtid="{D5CDD505-2E9C-101B-9397-08002B2CF9AE}" pid="8" name="ClassificationContentMarkingFooterShapeIds">
    <vt:lpwstr>2f7eef3a,5a3265e1,7554c78c,50a49db6,4ab8e7d8,7c08f7aa</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y fmtid="{D5CDD505-2E9C-101B-9397-08002B2CF9AE}" pid="11" name="MSIP_Label_4009eddf-846d-46a2-8a8f-ad982b694053_Enabled">
    <vt:lpwstr>true</vt:lpwstr>
  </property>
  <property fmtid="{D5CDD505-2E9C-101B-9397-08002B2CF9AE}" pid="12" name="MSIP_Label_4009eddf-846d-46a2-8a8f-ad982b694053_SetDate">
    <vt:lpwstr>2025-08-17T21:09:51Z</vt:lpwstr>
  </property>
  <property fmtid="{D5CDD505-2E9C-101B-9397-08002B2CF9AE}" pid="13" name="MSIP_Label_4009eddf-846d-46a2-8a8f-ad982b694053_Method">
    <vt:lpwstr>Privileged</vt:lpwstr>
  </property>
  <property fmtid="{D5CDD505-2E9C-101B-9397-08002B2CF9AE}" pid="14" name="MSIP_Label_4009eddf-846d-46a2-8a8f-ad982b694053_Name">
    <vt:lpwstr>UNCLASSIFIED</vt:lpwstr>
  </property>
  <property fmtid="{D5CDD505-2E9C-101B-9397-08002B2CF9AE}" pid="15" name="MSIP_Label_4009eddf-846d-46a2-8a8f-ad982b694053_SiteId">
    <vt:lpwstr>e6d2d4cc-b762-486e-8894-4f5f440d5f31</vt:lpwstr>
  </property>
  <property fmtid="{D5CDD505-2E9C-101B-9397-08002B2CF9AE}" pid="16" name="MSIP_Label_4009eddf-846d-46a2-8a8f-ad982b694053_ActionId">
    <vt:lpwstr>10b723f5-2600-477d-8676-b5532da7748c</vt:lpwstr>
  </property>
  <property fmtid="{D5CDD505-2E9C-101B-9397-08002B2CF9AE}" pid="17" name="MSIP_Label_4009eddf-846d-46a2-8a8f-ad982b694053_ContentBits">
    <vt:lpwstr>3</vt:lpwstr>
  </property>
  <property fmtid="{D5CDD505-2E9C-101B-9397-08002B2CF9AE}" pid="18" name="MSIP_Label_4009eddf-846d-46a2-8a8f-ad982b694053_Tag">
    <vt:lpwstr>10, 0, 1, 1</vt:lpwstr>
  </property>
  <property fmtid="{D5CDD505-2E9C-101B-9397-08002B2CF9AE}" pid="19" name="ContentTypeId">
    <vt:lpwstr>0x01010075F6DF8C109DC24393B9503259756952</vt:lpwstr>
  </property>
  <property fmtid="{D5CDD505-2E9C-101B-9397-08002B2CF9AE}" pid="20" name="MediaServiceImageTags">
    <vt:lpwstr/>
  </property>
  <property fmtid="{D5CDD505-2E9C-101B-9397-08002B2CF9AE}" pid="21" name="_dlc_DocIdItemGuid">
    <vt:lpwstr>642ab6df-a2a6-41b2-995e-e9685c180240</vt:lpwstr>
  </property>
</Properties>
</file>